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C423" w14:textId="2B05B434" w:rsidR="0092404C" w:rsidRPr="00EA0BC0" w:rsidRDefault="009D0372" w:rsidP="00666C5C">
      <w:pPr>
        <w:jc w:val="center"/>
        <w:rPr>
          <w:rFonts w:asciiTheme="minorHAnsi" w:hAnsiTheme="minorHAnsi" w:cstheme="minorHAnsi"/>
          <w:b/>
          <w:sz w:val="46"/>
          <w:szCs w:val="46"/>
        </w:rPr>
      </w:pPr>
      <w:r w:rsidRPr="00EA0BC0">
        <w:rPr>
          <w:rFonts w:asciiTheme="minorHAnsi" w:hAnsiTheme="minorHAnsi" w:cstheme="minorHAnsi"/>
          <w:b/>
          <w:sz w:val="46"/>
          <w:szCs w:val="46"/>
        </w:rPr>
        <w:t xml:space="preserve">Schulinternes Curriculum für das </w:t>
      </w:r>
      <w:r w:rsidR="00CB6E86" w:rsidRPr="00EA0BC0">
        <w:rPr>
          <w:rFonts w:asciiTheme="minorHAnsi" w:hAnsiTheme="minorHAnsi" w:cstheme="minorHAnsi"/>
          <w:b/>
          <w:sz w:val="46"/>
          <w:szCs w:val="46"/>
        </w:rPr>
        <w:t>Fach Deutsch</w:t>
      </w:r>
      <w:r w:rsidR="008F042E" w:rsidRPr="00EA0BC0">
        <w:rPr>
          <w:rFonts w:asciiTheme="minorHAnsi" w:hAnsiTheme="minorHAnsi" w:cstheme="minorHAnsi"/>
          <w:b/>
          <w:sz w:val="46"/>
          <w:szCs w:val="46"/>
        </w:rPr>
        <w:t xml:space="preserve"> </w:t>
      </w:r>
      <w:r w:rsidR="0092404C" w:rsidRPr="00EA0BC0">
        <w:rPr>
          <w:rFonts w:asciiTheme="minorHAnsi" w:hAnsiTheme="minorHAnsi" w:cstheme="minorHAnsi"/>
          <w:b/>
          <w:sz w:val="46"/>
          <w:szCs w:val="46"/>
        </w:rPr>
        <w:t>i</w:t>
      </w:r>
      <w:r w:rsidR="00666C5C" w:rsidRPr="00EA0BC0">
        <w:rPr>
          <w:rFonts w:asciiTheme="minorHAnsi" w:hAnsiTheme="minorHAnsi" w:cstheme="minorHAnsi"/>
          <w:b/>
          <w:sz w:val="46"/>
          <w:szCs w:val="46"/>
        </w:rPr>
        <w:t>m</w:t>
      </w:r>
      <w:r w:rsidR="0092404C" w:rsidRPr="00EA0BC0">
        <w:rPr>
          <w:rFonts w:asciiTheme="minorHAnsi" w:hAnsiTheme="minorHAnsi" w:cstheme="minorHAnsi"/>
          <w:b/>
          <w:sz w:val="46"/>
          <w:szCs w:val="46"/>
        </w:rPr>
        <w:t xml:space="preserve"> </w:t>
      </w:r>
      <w:r w:rsidR="00CB6E86" w:rsidRPr="00EA0BC0">
        <w:rPr>
          <w:rFonts w:asciiTheme="minorHAnsi" w:hAnsiTheme="minorHAnsi" w:cstheme="minorHAnsi"/>
          <w:b/>
          <w:sz w:val="46"/>
          <w:szCs w:val="46"/>
        </w:rPr>
        <w:t>Beruflichen Gymnasium</w:t>
      </w:r>
    </w:p>
    <w:p w14:paraId="543A2E08" w14:textId="77777777" w:rsidR="00FF0D2C" w:rsidRPr="00FF0D2C" w:rsidRDefault="00FF0D2C" w:rsidP="00FF0D2C">
      <w:pPr>
        <w:jc w:val="center"/>
        <w:rPr>
          <w:rFonts w:asciiTheme="minorHAnsi" w:hAnsiTheme="minorHAnsi" w:cstheme="minorHAnsi"/>
          <w:bCs/>
          <w:sz w:val="8"/>
          <w:szCs w:val="8"/>
        </w:rPr>
      </w:pPr>
    </w:p>
    <w:p w14:paraId="153EC631" w14:textId="5E831DB5" w:rsidR="008F042E" w:rsidRPr="00EA0BC0" w:rsidRDefault="00666C5C" w:rsidP="00FF0D2C">
      <w:pPr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EA0BC0">
        <w:rPr>
          <w:rFonts w:asciiTheme="minorHAnsi" w:hAnsiTheme="minorHAnsi" w:cstheme="minorHAnsi"/>
          <w:bCs/>
          <w:color w:val="C00000"/>
          <w:sz w:val="44"/>
          <w:szCs w:val="44"/>
        </w:rPr>
        <w:t>ZA 2026</w:t>
      </w:r>
    </w:p>
    <w:p w14:paraId="3C0334FA" w14:textId="77777777" w:rsidR="00DB29A9" w:rsidRPr="00DB29A9" w:rsidRDefault="00DB29A9" w:rsidP="008F042E">
      <w:pPr>
        <w:rPr>
          <w:bCs/>
          <w:sz w:val="20"/>
          <w:szCs w:val="20"/>
        </w:rPr>
      </w:pPr>
    </w:p>
    <w:p w14:paraId="3562FBC1" w14:textId="54EC9559" w:rsidR="007C4F27" w:rsidRDefault="008F042E" w:rsidP="006959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Theme="minorHAnsi" w:hAnsiTheme="minorHAnsi" w:cstheme="minorHAnsi"/>
        </w:rPr>
      </w:pPr>
      <w:r w:rsidRPr="00FF0D2C">
        <w:rPr>
          <w:rFonts w:asciiTheme="minorHAnsi" w:hAnsiTheme="minorHAnsi" w:cstheme="minorHAnsi"/>
          <w:b/>
        </w:rPr>
        <w:t>Erstellung</w:t>
      </w:r>
      <w:r w:rsidR="008A291E" w:rsidRPr="00FF0D2C">
        <w:rPr>
          <w:rFonts w:asciiTheme="minorHAnsi" w:hAnsiTheme="minorHAnsi" w:cstheme="minorHAnsi"/>
          <w:b/>
        </w:rPr>
        <w:t>sdatum</w:t>
      </w:r>
      <w:r w:rsidRPr="00FF0D2C">
        <w:rPr>
          <w:rFonts w:asciiTheme="minorHAnsi" w:hAnsiTheme="minorHAnsi" w:cstheme="minorHAnsi"/>
          <w:b/>
        </w:rPr>
        <w:t>:</w:t>
      </w:r>
      <w:r w:rsidRPr="00FF0D2C">
        <w:rPr>
          <w:rFonts w:asciiTheme="minorHAnsi" w:hAnsiTheme="minorHAnsi" w:cstheme="minorHAnsi"/>
          <w:b/>
        </w:rPr>
        <w:tab/>
      </w:r>
      <w:r w:rsidR="00AD7FB1">
        <w:rPr>
          <w:rFonts w:asciiTheme="minorHAnsi" w:hAnsiTheme="minorHAnsi" w:cstheme="minorHAnsi"/>
        </w:rPr>
        <w:t>Februar</w:t>
      </w:r>
      <w:r w:rsidR="00486B41" w:rsidRPr="00FF0D2C">
        <w:rPr>
          <w:rFonts w:asciiTheme="minorHAnsi" w:hAnsiTheme="minorHAnsi" w:cstheme="minorHAnsi"/>
        </w:rPr>
        <w:t xml:space="preserve"> </w:t>
      </w:r>
      <w:r w:rsidR="009729B6" w:rsidRPr="00FF0D2C">
        <w:rPr>
          <w:rFonts w:asciiTheme="minorHAnsi" w:hAnsiTheme="minorHAnsi" w:cstheme="minorHAnsi"/>
        </w:rPr>
        <w:t>20</w:t>
      </w:r>
      <w:r w:rsidR="00486B41" w:rsidRPr="00FF0D2C">
        <w:rPr>
          <w:rFonts w:asciiTheme="minorHAnsi" w:hAnsiTheme="minorHAnsi" w:cstheme="minorHAnsi"/>
        </w:rPr>
        <w:t>2</w:t>
      </w:r>
      <w:r w:rsidR="00AD7FB1">
        <w:rPr>
          <w:rFonts w:asciiTheme="minorHAnsi" w:hAnsiTheme="minorHAnsi" w:cstheme="minorHAnsi"/>
        </w:rPr>
        <w:t>4</w:t>
      </w:r>
    </w:p>
    <w:p w14:paraId="5D6699A2" w14:textId="77777777" w:rsidR="007C4F27" w:rsidRPr="007C4F27" w:rsidRDefault="007C4F27" w:rsidP="006959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Theme="minorHAnsi" w:hAnsiTheme="minorHAnsi" w:cstheme="minorHAnsi"/>
          <w:sz w:val="8"/>
          <w:szCs w:val="8"/>
        </w:rPr>
      </w:pPr>
    </w:p>
    <w:p w14:paraId="0FBCD834" w14:textId="24D271AD" w:rsidR="00C34BC2" w:rsidRPr="00B8592C" w:rsidRDefault="004D4134" w:rsidP="006959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Theme="minorHAnsi" w:hAnsiTheme="minorHAnsi" w:cstheme="minorHAnsi"/>
          <w:bCs/>
        </w:rPr>
      </w:pPr>
      <w:r w:rsidRPr="00B8592C">
        <w:rPr>
          <w:rFonts w:asciiTheme="minorHAnsi" w:hAnsiTheme="minorHAnsi" w:cstheme="minorHAnsi"/>
          <w:b/>
        </w:rPr>
        <w:t>Verfasser</w:t>
      </w:r>
      <w:r w:rsidR="00D953CC" w:rsidRPr="00B8592C">
        <w:rPr>
          <w:rFonts w:asciiTheme="minorHAnsi" w:hAnsiTheme="minorHAnsi" w:cstheme="minorHAnsi"/>
          <w:b/>
        </w:rPr>
        <w:t>(</w:t>
      </w:r>
      <w:r w:rsidRPr="00B8592C">
        <w:rPr>
          <w:rFonts w:asciiTheme="minorHAnsi" w:hAnsiTheme="minorHAnsi" w:cstheme="minorHAnsi"/>
          <w:b/>
        </w:rPr>
        <w:t>in</w:t>
      </w:r>
      <w:r w:rsidR="00D953CC" w:rsidRPr="00B8592C">
        <w:rPr>
          <w:rFonts w:asciiTheme="minorHAnsi" w:hAnsiTheme="minorHAnsi" w:cstheme="minorHAnsi"/>
          <w:b/>
        </w:rPr>
        <w:t>)</w:t>
      </w:r>
      <w:r w:rsidR="008F042E" w:rsidRPr="00B8592C">
        <w:rPr>
          <w:rFonts w:asciiTheme="minorHAnsi" w:hAnsiTheme="minorHAnsi" w:cstheme="minorHAnsi"/>
          <w:b/>
        </w:rPr>
        <w:t>:</w:t>
      </w:r>
      <w:r w:rsidR="008F042E" w:rsidRPr="00B8592C">
        <w:rPr>
          <w:rFonts w:asciiTheme="minorHAnsi" w:hAnsiTheme="minorHAnsi" w:cstheme="minorHAnsi"/>
          <w:b/>
        </w:rPr>
        <w:tab/>
      </w:r>
      <w:r w:rsidR="00387F44">
        <w:rPr>
          <w:rFonts w:asciiTheme="minorHAnsi" w:hAnsiTheme="minorHAnsi" w:cstheme="minorHAnsi"/>
          <w:bCs/>
        </w:rPr>
        <w:t>Erika Mustermann, Max Mustermann</w:t>
      </w:r>
    </w:p>
    <w:p w14:paraId="4D67018E" w14:textId="77777777" w:rsidR="007C4F27" w:rsidRPr="00B8592C" w:rsidRDefault="007C4F27" w:rsidP="006959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Theme="minorHAnsi" w:hAnsiTheme="minorHAnsi" w:cstheme="minorHAnsi"/>
          <w:bCs/>
          <w:sz w:val="8"/>
          <w:szCs w:val="8"/>
        </w:rPr>
      </w:pPr>
    </w:p>
    <w:p w14:paraId="0EABF986" w14:textId="3A72DA03" w:rsidR="00D30AB8" w:rsidRPr="009B425A" w:rsidRDefault="007C4F27" w:rsidP="006959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Theme="minorHAnsi" w:hAnsiTheme="minorHAnsi" w:cstheme="minorHAnsi"/>
          <w:bCs/>
        </w:rPr>
      </w:pPr>
      <w:r w:rsidRPr="00D30AB8">
        <w:rPr>
          <w:rFonts w:asciiTheme="minorHAnsi" w:hAnsiTheme="minorHAnsi" w:cstheme="minorHAnsi"/>
          <w:b/>
        </w:rPr>
        <w:t>Curriculare Bez</w:t>
      </w:r>
      <w:r w:rsidR="0021039F" w:rsidRPr="00D30AB8">
        <w:rPr>
          <w:rFonts w:asciiTheme="minorHAnsi" w:hAnsiTheme="minorHAnsi" w:cstheme="minorHAnsi"/>
          <w:b/>
        </w:rPr>
        <w:t>ü</w:t>
      </w:r>
      <w:r w:rsidRPr="00D30AB8">
        <w:rPr>
          <w:rFonts w:asciiTheme="minorHAnsi" w:hAnsiTheme="minorHAnsi" w:cstheme="minorHAnsi"/>
          <w:b/>
        </w:rPr>
        <w:t>g</w:t>
      </w:r>
      <w:r w:rsidR="0021039F" w:rsidRPr="00D30AB8">
        <w:rPr>
          <w:rFonts w:asciiTheme="minorHAnsi" w:hAnsiTheme="minorHAnsi" w:cstheme="minorHAnsi"/>
          <w:b/>
        </w:rPr>
        <w:t>e</w:t>
      </w:r>
      <w:r w:rsidRPr="00D30AB8">
        <w:rPr>
          <w:rFonts w:asciiTheme="minorHAnsi" w:hAnsiTheme="minorHAnsi" w:cstheme="minorHAnsi"/>
          <w:b/>
        </w:rPr>
        <w:t>:</w:t>
      </w:r>
      <w:r w:rsidR="00B8592C">
        <w:rPr>
          <w:rFonts w:asciiTheme="minorHAnsi" w:hAnsiTheme="minorHAnsi" w:cstheme="minorHAnsi"/>
          <w:bCs/>
        </w:rPr>
        <w:tab/>
      </w:r>
      <w:r w:rsidR="007B71B8">
        <w:rPr>
          <w:rFonts w:asciiTheme="minorHAnsi" w:hAnsiTheme="minorHAnsi" w:cstheme="minorHAnsi"/>
          <w:bCs/>
        </w:rPr>
        <w:t xml:space="preserve">Kerncurriculum für das Gymnasium – gymnasiale Oberstufe, die Gesamtschule – gymnasiale Oberstufe, </w:t>
      </w:r>
      <w:r w:rsidR="007B71B8">
        <w:rPr>
          <w:rFonts w:asciiTheme="minorHAnsi" w:hAnsiTheme="minorHAnsi" w:cstheme="minorHAnsi"/>
          <w:bCs/>
        </w:rPr>
        <w:tab/>
        <w:t>das Berufliche Gymnasium, das Abendgymnasium, das Kolleg im Fach Deutsch (</w:t>
      </w:r>
      <w:r w:rsidR="00D30AB8">
        <w:rPr>
          <w:rFonts w:asciiTheme="minorHAnsi" w:hAnsiTheme="minorHAnsi" w:cstheme="minorHAnsi"/>
          <w:bCs/>
        </w:rPr>
        <w:t>Hannover 2016</w:t>
      </w:r>
      <w:r w:rsidR="007B71B8">
        <w:rPr>
          <w:rFonts w:asciiTheme="minorHAnsi" w:hAnsiTheme="minorHAnsi" w:cstheme="minorHAnsi"/>
          <w:bCs/>
        </w:rPr>
        <w:t>)</w:t>
      </w:r>
      <w:r w:rsidR="00D1205A">
        <w:rPr>
          <w:rFonts w:asciiTheme="minorHAnsi" w:hAnsiTheme="minorHAnsi" w:cstheme="minorHAnsi"/>
          <w:bCs/>
        </w:rPr>
        <w:t xml:space="preserve"> / </w:t>
      </w:r>
      <w:r w:rsidR="00D1205A" w:rsidRPr="00D1205A">
        <w:rPr>
          <w:rFonts w:asciiTheme="minorHAnsi" w:hAnsiTheme="minorHAnsi" w:cstheme="minorHAnsi"/>
          <w:b/>
        </w:rPr>
        <w:t>KC-II</w:t>
      </w:r>
    </w:p>
    <w:p w14:paraId="76FF670A" w14:textId="6C0A298A" w:rsidR="002D433E" w:rsidRDefault="00D30AB8" w:rsidP="00666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7B71B8">
        <w:rPr>
          <w:rFonts w:asciiTheme="minorHAnsi" w:hAnsiTheme="minorHAnsi" w:cstheme="minorHAnsi"/>
          <w:bCs/>
        </w:rPr>
        <w:t>Bildungsstandards im Fach Deutsch für die Allgemeine Hochschulreife</w:t>
      </w:r>
      <w:r w:rsidR="00232384">
        <w:rPr>
          <w:rFonts w:asciiTheme="minorHAnsi" w:hAnsiTheme="minorHAnsi" w:cstheme="minorHAnsi"/>
          <w:bCs/>
        </w:rPr>
        <w:t xml:space="preserve"> </w:t>
      </w:r>
      <w:r w:rsidR="007B71B8">
        <w:rPr>
          <w:rFonts w:asciiTheme="minorHAnsi" w:hAnsiTheme="minorHAnsi" w:cstheme="minorHAnsi"/>
          <w:bCs/>
        </w:rPr>
        <w:t>(Bonn/Berlin 2014)</w:t>
      </w:r>
    </w:p>
    <w:p w14:paraId="28D4EBEF" w14:textId="079DBBF9" w:rsidR="001E7BA7" w:rsidRDefault="001E7BA7" w:rsidP="00666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Deutsch – Hinweise zur schriftlichen Abiturprüfung 2026 (Hannover 2023)</w:t>
      </w:r>
      <w:r w:rsidR="0099602D">
        <w:rPr>
          <w:rFonts w:asciiTheme="minorHAnsi" w:hAnsiTheme="minorHAnsi" w:cstheme="minorHAnsi"/>
          <w:bCs/>
        </w:rPr>
        <w:t>. Online im Internet:</w:t>
      </w:r>
    </w:p>
    <w:p w14:paraId="05A1934D" w14:textId="122AEE9A" w:rsidR="001E7BA7" w:rsidRDefault="001E7BA7" w:rsidP="00666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</w:rPr>
        <w:tab/>
      </w:r>
      <w:hyperlink r:id="rId8" w:history="1">
        <w:r w:rsidRPr="001E7BA7">
          <w:rPr>
            <w:rStyle w:val="Hyperlink"/>
            <w:rFonts w:asciiTheme="minorHAnsi" w:hAnsiTheme="minorHAnsi" w:cstheme="minorHAnsi"/>
            <w:b/>
            <w:color w:val="2F5496" w:themeColor="accent5" w:themeShade="BF"/>
            <w:sz w:val="18"/>
            <w:szCs w:val="18"/>
          </w:rPr>
          <w:t>https://bildungsportal-niedersachsen.de/fileadmin/4_Allgemeinbildung/Zentrale_Arbeiten/2026/01_DeutschHinweise2026.pdf</w:t>
        </w:r>
      </w:hyperlink>
      <w:r w:rsidRPr="001E7BA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071FC48" w14:textId="77777777" w:rsidR="008610E9" w:rsidRPr="008610E9" w:rsidRDefault="008610E9" w:rsidP="00666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Theme="minorHAnsi" w:hAnsiTheme="minorHAnsi" w:cstheme="minorHAnsi"/>
          <w:bCs/>
          <w:sz w:val="8"/>
          <w:szCs w:val="8"/>
        </w:rPr>
      </w:pPr>
    </w:p>
    <w:p w14:paraId="65BA5237" w14:textId="0C5F88DC" w:rsidR="008610E9" w:rsidRDefault="008610E9" w:rsidP="00666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Theme="minorHAnsi" w:hAnsiTheme="minorHAnsi" w:cstheme="minorHAnsi"/>
          <w:bCs/>
        </w:rPr>
      </w:pPr>
      <w:r w:rsidRPr="008610E9">
        <w:rPr>
          <w:rFonts w:asciiTheme="minorHAnsi" w:hAnsiTheme="minorHAnsi" w:cstheme="minorHAnsi"/>
          <w:b/>
        </w:rPr>
        <w:t>Länderübergreifendes Themenfeld:</w:t>
      </w:r>
      <w:r>
        <w:rPr>
          <w:rFonts w:asciiTheme="minorHAnsi" w:hAnsiTheme="minorHAnsi" w:cstheme="minorHAnsi"/>
          <w:bCs/>
        </w:rPr>
        <w:tab/>
        <w:t>Sprache in politisch-gesellschaftlichen Verwendungszusammenhängen</w:t>
      </w:r>
    </w:p>
    <w:p w14:paraId="53F3DF8F" w14:textId="6B51C610" w:rsidR="008610E9" w:rsidRDefault="008610E9" w:rsidP="00861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23CA8">
        <w:rPr>
          <w:rFonts w:asciiTheme="minorHAnsi" w:hAnsiTheme="minorHAnsi" w:cstheme="minorHAnsi"/>
        </w:rPr>
        <w:sym w:font="Wingdings" w:char="F09F"/>
      </w:r>
      <w:r>
        <w:rPr>
          <w:rFonts w:asciiTheme="minorHAnsi" w:hAnsiTheme="minorHAnsi" w:cstheme="minorHAnsi"/>
          <w:bCs/>
        </w:rPr>
        <w:tab/>
        <w:t>politisch-gesellschaftliche Kommunikation zwischen Verständigung und Strategie</w:t>
      </w:r>
    </w:p>
    <w:p w14:paraId="5BD01003" w14:textId="09F8B66F" w:rsidR="008610E9" w:rsidRDefault="008610E9" w:rsidP="00861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23CA8">
        <w:rPr>
          <w:rFonts w:asciiTheme="minorHAnsi" w:hAnsiTheme="minorHAnsi" w:cstheme="minorHAnsi"/>
        </w:rPr>
        <w:sym w:font="Wingdings" w:char="F09F"/>
      </w:r>
      <w:r>
        <w:rPr>
          <w:rFonts w:asciiTheme="minorHAnsi" w:hAnsiTheme="minorHAnsi" w:cstheme="minorHAnsi"/>
          <w:bCs/>
        </w:rPr>
        <w:tab/>
        <w:t>sprachliche Merkmale politisch-gesellschaftlicher Kommunikation</w:t>
      </w:r>
    </w:p>
    <w:p w14:paraId="77D5695B" w14:textId="257B6DE2" w:rsidR="008610E9" w:rsidRDefault="008610E9" w:rsidP="00861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23CA8">
        <w:rPr>
          <w:rFonts w:asciiTheme="minorHAnsi" w:hAnsiTheme="minorHAnsi" w:cstheme="minorHAnsi"/>
        </w:rPr>
        <w:sym w:font="Wingdings" w:char="F09F"/>
      </w:r>
      <w:r>
        <w:rPr>
          <w:rFonts w:asciiTheme="minorHAnsi" w:hAnsiTheme="minorHAnsi" w:cstheme="minorHAnsi"/>
          <w:bCs/>
        </w:rPr>
        <w:tab/>
        <w:t>schriftlicher und mündlicher Sprachgebrauch politisch-gesellschaftlicher Kommunikation in unter-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schiedlichen Medien</w:t>
      </w:r>
      <w:r>
        <w:rPr>
          <w:rFonts w:asciiTheme="minorHAnsi" w:hAnsiTheme="minorHAnsi" w:cstheme="minorHAnsi"/>
          <w:bCs/>
        </w:rPr>
        <w:tab/>
      </w:r>
    </w:p>
    <w:p w14:paraId="40976E15" w14:textId="77777777" w:rsidR="00701FC4" w:rsidRPr="00701FC4" w:rsidRDefault="00701FC4" w:rsidP="00861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Cs/>
          <w:sz w:val="8"/>
          <w:szCs w:val="8"/>
        </w:rPr>
      </w:pPr>
    </w:p>
    <w:p w14:paraId="386A9C01" w14:textId="2AB5AB37" w:rsidR="00701FC4" w:rsidRDefault="00701FC4" w:rsidP="00701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Theme="minorHAnsi" w:hAnsiTheme="minorHAnsi" w:cstheme="minorHAnsi"/>
          <w:bCs/>
        </w:rPr>
      </w:pPr>
      <w:r w:rsidRPr="00701FC4">
        <w:rPr>
          <w:rFonts w:asciiTheme="minorHAnsi" w:hAnsiTheme="minorHAnsi" w:cstheme="minorHAnsi"/>
          <w:b/>
        </w:rPr>
        <w:t>Aufgabenformate:</w:t>
      </w:r>
      <w:r>
        <w:rPr>
          <w:rFonts w:asciiTheme="minorHAnsi" w:hAnsiTheme="minorHAnsi" w:cstheme="minorHAnsi"/>
          <w:bCs/>
        </w:rPr>
        <w:tab/>
        <w:t>Textbezogenes Schreiben</w:t>
      </w:r>
    </w:p>
    <w:p w14:paraId="6CEFA681" w14:textId="2D6B598C" w:rsidR="00701FC4" w:rsidRDefault="00701FC4" w:rsidP="00701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23CA8">
        <w:rPr>
          <w:rFonts w:asciiTheme="minorHAnsi" w:hAnsiTheme="minorHAnsi" w:cstheme="minorHAnsi"/>
        </w:rPr>
        <w:sym w:font="Wingdings" w:char="F09F"/>
      </w:r>
      <w:r>
        <w:rPr>
          <w:rFonts w:asciiTheme="minorHAnsi" w:hAnsiTheme="minorHAnsi" w:cstheme="minorHAnsi"/>
          <w:bCs/>
        </w:rPr>
        <w:tab/>
        <w:t>Interpretation literarischer Texte</w:t>
      </w:r>
    </w:p>
    <w:p w14:paraId="28030720" w14:textId="5BE824FA" w:rsidR="00701FC4" w:rsidRDefault="00701FC4" w:rsidP="00701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23CA8">
        <w:rPr>
          <w:rFonts w:asciiTheme="minorHAnsi" w:hAnsiTheme="minorHAnsi" w:cstheme="minorHAnsi"/>
        </w:rPr>
        <w:sym w:font="Wingdings" w:char="F09F"/>
      </w:r>
      <w:r>
        <w:rPr>
          <w:rFonts w:asciiTheme="minorHAnsi" w:hAnsiTheme="minorHAnsi" w:cstheme="minorHAnsi"/>
          <w:bCs/>
        </w:rPr>
        <w:tab/>
        <w:t>Erörterung literarischer Texte</w:t>
      </w:r>
    </w:p>
    <w:p w14:paraId="2E9A9DF2" w14:textId="77777777" w:rsidR="00701FC4" w:rsidRDefault="00701FC4" w:rsidP="00701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23CA8">
        <w:rPr>
          <w:rFonts w:asciiTheme="minorHAnsi" w:hAnsiTheme="minorHAnsi" w:cstheme="minorHAnsi"/>
        </w:rPr>
        <w:sym w:font="Wingdings" w:char="F09F"/>
      </w:r>
      <w:r>
        <w:rPr>
          <w:rFonts w:asciiTheme="minorHAnsi" w:hAnsiTheme="minorHAnsi" w:cstheme="minorHAnsi"/>
          <w:bCs/>
        </w:rPr>
        <w:tab/>
        <w:t>Analyse pragmatischer Texte</w:t>
      </w:r>
    </w:p>
    <w:p w14:paraId="7753EEFC" w14:textId="77777777" w:rsidR="00701FC4" w:rsidRDefault="00701FC4" w:rsidP="00701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23CA8">
        <w:rPr>
          <w:rFonts w:asciiTheme="minorHAnsi" w:hAnsiTheme="minorHAnsi" w:cstheme="minorHAnsi"/>
        </w:rPr>
        <w:sym w:font="Wingdings" w:char="F09F"/>
      </w:r>
      <w:r>
        <w:rPr>
          <w:rFonts w:asciiTheme="minorHAnsi" w:hAnsiTheme="minorHAnsi" w:cstheme="minorHAnsi"/>
          <w:bCs/>
        </w:rPr>
        <w:tab/>
        <w:t>Erörterung pragmatischer Texte</w:t>
      </w:r>
    </w:p>
    <w:p w14:paraId="40B21AB4" w14:textId="77777777" w:rsidR="00701FC4" w:rsidRPr="00701FC4" w:rsidRDefault="00701FC4" w:rsidP="00701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Cs/>
          <w:sz w:val="8"/>
          <w:szCs w:val="8"/>
        </w:rPr>
      </w:pPr>
    </w:p>
    <w:p w14:paraId="7A0857C8" w14:textId="77777777" w:rsidR="00701FC4" w:rsidRDefault="00701FC4" w:rsidP="00701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Materialgestütztes Schreiben</w:t>
      </w:r>
    </w:p>
    <w:p w14:paraId="771A59AA" w14:textId="3B9F4FF3" w:rsidR="00701FC4" w:rsidRDefault="00701FC4" w:rsidP="00701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23CA8">
        <w:rPr>
          <w:rFonts w:asciiTheme="minorHAnsi" w:hAnsiTheme="minorHAnsi" w:cstheme="minorHAnsi"/>
        </w:rPr>
        <w:sym w:font="Wingdings" w:char="F09F"/>
      </w:r>
      <w:r>
        <w:rPr>
          <w:rFonts w:asciiTheme="minorHAnsi" w:hAnsiTheme="minorHAnsi" w:cstheme="minorHAnsi"/>
          <w:bCs/>
        </w:rPr>
        <w:tab/>
        <w:t>Materialgestütztes Verfassen informierender Texte</w:t>
      </w:r>
    </w:p>
    <w:p w14:paraId="65EC425E" w14:textId="27B10B84" w:rsidR="00701FC4" w:rsidRPr="00701FC4" w:rsidRDefault="00701FC4" w:rsidP="00701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 w:rsidRPr="00823CA8">
        <w:rPr>
          <w:rFonts w:asciiTheme="minorHAnsi" w:hAnsiTheme="minorHAnsi" w:cstheme="minorHAnsi"/>
        </w:rPr>
        <w:sym w:font="Wingdings" w:char="F09F"/>
      </w:r>
      <w:r>
        <w:rPr>
          <w:rFonts w:asciiTheme="minorHAnsi" w:hAnsiTheme="minorHAnsi" w:cstheme="minorHAnsi"/>
          <w:bCs/>
        </w:rPr>
        <w:tab/>
        <w:t>Materialgestütztes Verfassen argumentierender Texte</w:t>
      </w:r>
      <w:r w:rsidRPr="00701FC4">
        <w:rPr>
          <w:rFonts w:asciiTheme="minorHAnsi" w:hAnsiTheme="minorHAnsi" w:cstheme="minorHAnsi"/>
          <w:b/>
        </w:rPr>
        <w:tab/>
      </w:r>
    </w:p>
    <w:p w14:paraId="5B9D30C2" w14:textId="5F7E9DA0" w:rsidR="00247D50" w:rsidRPr="0060139C" w:rsidRDefault="00247D50" w:rsidP="00413AD4">
      <w:pPr>
        <w:tabs>
          <w:tab w:val="left" w:pos="426"/>
        </w:tabs>
        <w:rPr>
          <w:rFonts w:asciiTheme="minorHAnsi" w:hAnsiTheme="minorHAnsi" w:cstheme="minorHAnsi"/>
          <w:color w:val="2F5496" w:themeColor="accent5" w:themeShade="BF"/>
          <w:sz w:val="32"/>
          <w:szCs w:val="32"/>
        </w:rPr>
      </w:pPr>
      <w:r w:rsidRPr="00413AD4"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</w:rPr>
        <w:lastRenderedPageBreak/>
        <w:t>A</w:t>
      </w:r>
      <w:r w:rsidRPr="00413AD4"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</w:rPr>
        <w:tab/>
        <w:t>Einführungsphase (</w:t>
      </w:r>
      <w:r w:rsidRPr="00413AD4">
        <w:rPr>
          <w:rFonts w:asciiTheme="minorHAnsi" w:hAnsiTheme="minorHAnsi" w:cstheme="minorHAnsi"/>
          <w:color w:val="2F5496" w:themeColor="accent5" w:themeShade="BF"/>
          <w:sz w:val="32"/>
          <w:szCs w:val="32"/>
        </w:rPr>
        <w:t>11. Jahrgang</w:t>
      </w:r>
      <w:r w:rsidRPr="00413AD4"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</w:rPr>
        <w:t>)</w:t>
      </w:r>
      <w:r w:rsidR="0060139C" w:rsidRPr="00183526">
        <w:rPr>
          <w:rStyle w:val="Funotenzeichen"/>
          <w:rFonts w:asciiTheme="minorHAnsi" w:hAnsiTheme="minorHAnsi" w:cstheme="minorHAnsi"/>
          <w:bCs/>
        </w:rPr>
        <w:footnoteReference w:id="1"/>
      </w:r>
    </w:p>
    <w:p w14:paraId="38646DED" w14:textId="77777777" w:rsidR="00247D50" w:rsidRPr="00252FDF" w:rsidRDefault="00247D50" w:rsidP="00247D50">
      <w:pPr>
        <w:tabs>
          <w:tab w:val="left" w:pos="284"/>
        </w:tabs>
        <w:rPr>
          <w:rFonts w:asciiTheme="minorHAnsi" w:hAnsiTheme="minorHAnsi" w:cstheme="minorHAnsi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842"/>
        <w:gridCol w:w="2834"/>
        <w:gridCol w:w="4818"/>
        <w:gridCol w:w="2692"/>
        <w:gridCol w:w="2267"/>
      </w:tblGrid>
      <w:tr w:rsidR="00695DBF" w:rsidRPr="00823CA8" w14:paraId="34995F9D" w14:textId="77777777" w:rsidTr="00C94279">
        <w:trPr>
          <w:gridBefore w:val="1"/>
          <w:wBefore w:w="6" w:type="dxa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B6C77F" w14:textId="77777777" w:rsidR="00695DBF" w:rsidRDefault="00695DBF" w:rsidP="00695D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Unterrichts-</w:t>
            </w:r>
          </w:p>
          <w:p w14:paraId="626C3EBE" w14:textId="69D23E8E" w:rsidR="00695DBF" w:rsidRPr="00823CA8" w:rsidRDefault="00695DBF" w:rsidP="00695D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einheit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38C444" w14:textId="68D909EF" w:rsidR="00695DBF" w:rsidRPr="00695DBF" w:rsidRDefault="00695DBF" w:rsidP="00695D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Kompetenzen gem. KC-II</w:t>
            </w:r>
            <w:r w:rsidRPr="00183526">
              <w:rPr>
                <w:rStyle w:val="Funotenzeichen"/>
                <w:rFonts w:asciiTheme="minorHAnsi" w:hAnsiTheme="minorHAnsi" w:cstheme="minorHAnsi"/>
                <w:bCs/>
              </w:rPr>
              <w:footnoteReference w:id="2"/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CE2537" w14:textId="0987272D" w:rsidR="00695DBF" w:rsidRPr="00823CA8" w:rsidRDefault="00C94279" w:rsidP="00263B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Inhalte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39C7C1" w14:textId="77777777" w:rsidR="00C507FA" w:rsidRDefault="00C94279" w:rsidP="00C942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Lern- und </w:t>
            </w:r>
          </w:p>
          <w:p w14:paraId="4DED7FF7" w14:textId="77777777" w:rsidR="00C507FA" w:rsidRDefault="00C94279" w:rsidP="00C942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Arbeitstechniken / </w:t>
            </w:r>
          </w:p>
          <w:p w14:paraId="54AD77F7" w14:textId="06B0F682" w:rsidR="00695DBF" w:rsidRPr="00823CA8" w:rsidRDefault="00C94279" w:rsidP="00C942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279">
              <w:rPr>
                <w:rFonts w:asciiTheme="minorHAnsi" w:hAnsiTheme="minorHAnsi" w:cstheme="minorHAnsi"/>
                <w:b/>
                <w:bCs/>
                <w:i/>
                <w:iCs/>
              </w:rPr>
              <w:t>Aufgabenformate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F994F" w14:textId="41A3D67C" w:rsidR="00695DBF" w:rsidRPr="00695DBF" w:rsidRDefault="00C94279" w:rsidP="00695D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Zeitumfang</w:t>
            </w:r>
          </w:p>
        </w:tc>
      </w:tr>
      <w:tr w:rsidR="00695DBF" w:rsidRPr="00823CA8" w14:paraId="249B6E08" w14:textId="77777777" w:rsidTr="00C942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7"/>
        </w:trPr>
        <w:tc>
          <w:tcPr>
            <w:tcW w:w="1848" w:type="dxa"/>
            <w:gridSpan w:val="2"/>
          </w:tcPr>
          <w:p w14:paraId="714F797F" w14:textId="6D07275A" w:rsidR="00695DBF" w:rsidRPr="00823CA8" w:rsidRDefault="00695DBF" w:rsidP="00241C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1</w:t>
            </w:r>
          </w:p>
          <w:p w14:paraId="71AEAAB3" w14:textId="6F8366CA" w:rsidR="00695DBF" w:rsidRPr="00241CE1" w:rsidRDefault="00241CE1" w:rsidP="00263BC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Pragmatische Texte zu den Themenbereichen Sprache und/oder      Medien</w:t>
            </w:r>
          </w:p>
          <w:p w14:paraId="54D7880B" w14:textId="77777777" w:rsidR="00695DBF" w:rsidRDefault="00695DBF" w:rsidP="00263BC8">
            <w:pPr>
              <w:rPr>
                <w:rFonts w:asciiTheme="minorHAnsi" w:hAnsiTheme="minorHAnsi" w:cstheme="minorHAnsi"/>
                <w:bCs/>
              </w:rPr>
            </w:pPr>
          </w:p>
          <w:p w14:paraId="6B8AE0F0" w14:textId="77777777" w:rsidR="00695DBF" w:rsidRPr="00FE30AD" w:rsidRDefault="00695DBF" w:rsidP="00263BC8">
            <w:pP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FE30A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Klausur # 1:</w:t>
            </w:r>
          </w:p>
          <w:p w14:paraId="0E8579A0" w14:textId="33B8C95E" w:rsidR="003E4D6F" w:rsidRDefault="003E4D6F" w:rsidP="00263BC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Erörterung </w:t>
            </w:r>
            <w:r w:rsidR="00F97E4B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rag</w:t>
            </w:r>
            <w:r w:rsidR="00F97E4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matischer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Texte</w:t>
            </w:r>
            <w:r w:rsidR="00045A38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862AB99" w14:textId="12923845" w:rsidR="003E4D6F" w:rsidRPr="00823CA8" w:rsidRDefault="003E4D6F" w:rsidP="00263BC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(4-stündig)</w:t>
            </w:r>
          </w:p>
          <w:p w14:paraId="62F82020" w14:textId="77777777" w:rsidR="00695DBF" w:rsidRPr="00823CA8" w:rsidRDefault="00695DBF" w:rsidP="00263B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53E9B2BA" w14:textId="3FD3ED15" w:rsidR="00695DBF" w:rsidRPr="00C94279" w:rsidRDefault="00695DBF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94279" w:rsidRPr="00C94279">
              <w:rPr>
                <w:rFonts w:asciiTheme="minorHAnsi" w:hAnsiTheme="minorHAnsi" w:cstheme="minorHAnsi"/>
                <w:sz w:val="20"/>
                <w:szCs w:val="20"/>
              </w:rPr>
              <w:t>Lesestrategien und -techniken zur Erschließung von Texten selbstständig nutzen</w:t>
            </w:r>
          </w:p>
          <w:p w14:paraId="477A7DEF" w14:textId="4F36DE82" w:rsidR="00695DBF" w:rsidRPr="00C94279" w:rsidRDefault="00695DBF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94279" w:rsidRPr="00C94279">
              <w:rPr>
                <w:rFonts w:asciiTheme="minorHAnsi" w:hAnsiTheme="minorHAnsi" w:cstheme="minorHAnsi"/>
                <w:sz w:val="20"/>
                <w:szCs w:val="20"/>
              </w:rPr>
              <w:t xml:space="preserve">eigenen Standpunkt </w:t>
            </w:r>
            <w:proofErr w:type="spellStart"/>
            <w:r w:rsidR="00C94279" w:rsidRPr="00C94279">
              <w:rPr>
                <w:rFonts w:asciiTheme="minorHAnsi" w:hAnsiTheme="minorHAnsi" w:cstheme="minorHAnsi"/>
                <w:sz w:val="20"/>
                <w:szCs w:val="20"/>
              </w:rPr>
              <w:t>differen</w:t>
            </w:r>
            <w:proofErr w:type="spellEnd"/>
            <w:r w:rsidR="00C94279" w:rsidRPr="00C94279">
              <w:rPr>
                <w:rFonts w:asciiTheme="minorHAnsi" w:hAnsiTheme="minorHAnsi" w:cstheme="minorHAnsi"/>
                <w:sz w:val="20"/>
                <w:szCs w:val="20"/>
              </w:rPr>
              <w:t>-ziert und begründet vertreten</w:t>
            </w:r>
          </w:p>
          <w:p w14:paraId="413E1709" w14:textId="7D186BB9" w:rsidR="00695DBF" w:rsidRPr="00C94279" w:rsidRDefault="00695DBF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94279">
              <w:rPr>
                <w:rFonts w:asciiTheme="minorHAnsi" w:hAnsiTheme="minorHAnsi" w:cstheme="minorHAnsi"/>
                <w:sz w:val="20"/>
                <w:szCs w:val="20"/>
              </w:rPr>
              <w:t xml:space="preserve">wesentliche Aussagen </w:t>
            </w:r>
            <w:proofErr w:type="spellStart"/>
            <w:r w:rsidR="00C94279">
              <w:rPr>
                <w:rFonts w:asciiTheme="minorHAnsi" w:hAnsiTheme="minorHAnsi" w:cstheme="minorHAnsi"/>
                <w:sz w:val="20"/>
                <w:szCs w:val="20"/>
              </w:rPr>
              <w:t>struk-turiert</w:t>
            </w:r>
            <w:proofErr w:type="spellEnd"/>
            <w:r w:rsidR="00C94279">
              <w:rPr>
                <w:rFonts w:asciiTheme="minorHAnsi" w:hAnsiTheme="minorHAnsi" w:cstheme="minorHAnsi"/>
                <w:sz w:val="20"/>
                <w:szCs w:val="20"/>
              </w:rPr>
              <w:t xml:space="preserve"> wiedergeben</w:t>
            </w:r>
          </w:p>
          <w:p w14:paraId="06068C9D" w14:textId="74F4DC72" w:rsidR="00695DBF" w:rsidRDefault="00695DBF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94279">
              <w:rPr>
                <w:rFonts w:asciiTheme="minorHAnsi" w:hAnsiTheme="minorHAnsi" w:cstheme="minorHAnsi"/>
                <w:sz w:val="20"/>
                <w:szCs w:val="20"/>
              </w:rPr>
              <w:t>Texte orthografisch und grammatisch korrekt sowie stilistisch stimmig verfassen</w:t>
            </w:r>
          </w:p>
          <w:p w14:paraId="2A52E25B" w14:textId="3A4A129E" w:rsidR="00C94279" w:rsidRPr="00C94279" w:rsidRDefault="00C94279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korrekt </w:t>
            </w:r>
            <w:r w:rsidR="004D0A4E">
              <w:rPr>
                <w:rFonts w:asciiTheme="minorHAnsi" w:hAnsiTheme="minorHAnsi" w:cstheme="minorHAnsi"/>
                <w:sz w:val="20"/>
                <w:szCs w:val="20"/>
              </w:rPr>
              <w:t>zitieren und in angemessener Form paraphrasieren</w:t>
            </w:r>
          </w:p>
          <w:p w14:paraId="444D1C6E" w14:textId="77777777" w:rsidR="00695DBF" w:rsidRPr="00C94279" w:rsidRDefault="00695DBF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</w:tcPr>
          <w:p w14:paraId="1BCAC42E" w14:textId="63DA0E2D" w:rsidR="00695DBF" w:rsidRPr="00164C3F" w:rsidRDefault="00695DBF" w:rsidP="00164C3F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164C3F"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aktuelle Zeitungsartikel zum Thema Sprache und/oder Medien</w:t>
            </w:r>
          </w:p>
          <w:p w14:paraId="03B7DD8B" w14:textId="77777777" w:rsidR="00164C3F" w:rsidRPr="00164C3F" w:rsidRDefault="00695DBF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164C3F"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Wiederholung: indirekte Rede </w:t>
            </w:r>
          </w:p>
          <w:p w14:paraId="4CD4DACC" w14:textId="62CFACBE" w:rsidR="00695DBF" w:rsidRPr="00164C3F" w:rsidRDefault="00164C3F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(fakultativ: R, </w:t>
            </w:r>
            <w:proofErr w:type="spellStart"/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</w:t>
            </w:r>
            <w:proofErr w:type="spellEnd"/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und/oder Z)</w:t>
            </w:r>
            <w:r w:rsidR="00695DBF"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CDAA5E5" w14:textId="31F0E0A5" w:rsidR="00695DBF" w:rsidRPr="00164C3F" w:rsidRDefault="00695DBF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Argumentationsstruktur</w:t>
            </w:r>
          </w:p>
          <w:p w14:paraId="0B1AF73F" w14:textId="5FCE688C" w:rsidR="00695DBF" w:rsidRPr="00164C3F" w:rsidRDefault="00695DBF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Wirkungsabsichten von Texten (z. B. nach Bühler)</w:t>
            </w:r>
          </w:p>
          <w:p w14:paraId="248BD014" w14:textId="4B707F2B" w:rsidR="00695DBF" w:rsidRPr="00164C3F" w:rsidRDefault="00695DBF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Formulierungshilfen (z. B. Konnektoren)</w:t>
            </w:r>
          </w:p>
        </w:tc>
        <w:tc>
          <w:tcPr>
            <w:tcW w:w="2692" w:type="dxa"/>
          </w:tcPr>
          <w:p w14:paraId="22BA5ED7" w14:textId="53CF17E3" w:rsidR="00695DBF" w:rsidRPr="00823CA8" w:rsidRDefault="00695DBF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94279">
              <w:rPr>
                <w:rFonts w:asciiTheme="minorHAnsi" w:hAnsiTheme="minorHAnsi" w:cstheme="minorHAnsi"/>
                <w:sz w:val="20"/>
                <w:szCs w:val="20"/>
              </w:rPr>
              <w:t>5-Schritt-Lesemethode</w:t>
            </w:r>
          </w:p>
          <w:p w14:paraId="62D53432" w14:textId="5DE37699" w:rsidR="00695DBF" w:rsidRPr="00823CA8" w:rsidRDefault="00695DBF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94279">
              <w:rPr>
                <w:rFonts w:asciiTheme="minorHAnsi" w:hAnsiTheme="minorHAnsi" w:cstheme="minorHAnsi"/>
                <w:sz w:val="20"/>
                <w:szCs w:val="20"/>
              </w:rPr>
              <w:t xml:space="preserve">Konspekte (stichpunktartige </w:t>
            </w:r>
            <w:proofErr w:type="spellStart"/>
            <w:r w:rsidR="00C94279">
              <w:rPr>
                <w:rFonts w:asciiTheme="minorHAnsi" w:hAnsiTheme="minorHAnsi" w:cstheme="minorHAnsi"/>
                <w:sz w:val="20"/>
                <w:szCs w:val="20"/>
              </w:rPr>
              <w:t>Überischten</w:t>
            </w:r>
            <w:proofErr w:type="spellEnd"/>
            <w:r w:rsidR="00C9427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840570E" w14:textId="160BC4A4" w:rsidR="00695DBF" w:rsidRDefault="00695DBF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94279">
              <w:rPr>
                <w:rFonts w:asciiTheme="minorHAnsi" w:hAnsiTheme="minorHAnsi" w:cstheme="minorHAnsi"/>
                <w:sz w:val="20"/>
                <w:szCs w:val="20"/>
              </w:rPr>
              <w:t>Internetrecherche</w:t>
            </w:r>
          </w:p>
          <w:p w14:paraId="0605D657" w14:textId="6742C2BB" w:rsidR="00C94279" w:rsidRPr="00823CA8" w:rsidRDefault="00C94279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Zitierregeln der BBS Buchholz</w:t>
            </w:r>
          </w:p>
          <w:p w14:paraId="47587559" w14:textId="17DDF80D" w:rsidR="00695DBF" w:rsidRPr="00823CA8" w:rsidRDefault="00695DBF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942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Analyse pragmatischer Texte</w:t>
            </w:r>
          </w:p>
          <w:p w14:paraId="279AB931" w14:textId="3981BEF3" w:rsidR="00695DBF" w:rsidRPr="00C94279" w:rsidRDefault="00695DBF" w:rsidP="00263BC8">
            <w:pPr>
              <w:ind w:left="170" w:hanging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942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Erörterung pragmatischer Texte</w:t>
            </w:r>
          </w:p>
          <w:p w14:paraId="7C5441BA" w14:textId="41873AE8" w:rsidR="00695DBF" w:rsidRPr="00823CA8" w:rsidRDefault="00695DBF" w:rsidP="00C9427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14:paraId="76F15D76" w14:textId="1B37D95D" w:rsidR="00695DBF" w:rsidRPr="00C94279" w:rsidRDefault="00C94279" w:rsidP="00263B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ca. 3 Monate</w:t>
            </w:r>
          </w:p>
        </w:tc>
      </w:tr>
    </w:tbl>
    <w:p w14:paraId="3DD09FC8" w14:textId="2B9122A8" w:rsidR="00792D22" w:rsidRDefault="00792D22"/>
    <w:p w14:paraId="27F2E03C" w14:textId="77777777" w:rsidR="00792D22" w:rsidRPr="00792D22" w:rsidRDefault="00792D22">
      <w:pPr>
        <w:rPr>
          <w:rFonts w:asciiTheme="minorHAnsi" w:hAnsiTheme="minorHAnsi" w:cstheme="minorHAnsi"/>
          <w:sz w:val="2"/>
          <w:szCs w:val="2"/>
        </w:rPr>
      </w:pPr>
      <w:r>
        <w:br w:type="column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842"/>
        <w:gridCol w:w="2834"/>
        <w:gridCol w:w="4818"/>
        <w:gridCol w:w="2692"/>
        <w:gridCol w:w="2267"/>
      </w:tblGrid>
      <w:tr w:rsidR="00792D22" w:rsidRPr="00823CA8" w14:paraId="29265446" w14:textId="77777777" w:rsidTr="00263BC8">
        <w:trPr>
          <w:gridBefore w:val="1"/>
          <w:wBefore w:w="6" w:type="dxa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32AD7F" w14:textId="77777777" w:rsidR="00792D22" w:rsidRDefault="00792D22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Unterrichts-</w:t>
            </w:r>
          </w:p>
          <w:p w14:paraId="4E36CBD6" w14:textId="77777777" w:rsidR="00792D22" w:rsidRPr="00823CA8" w:rsidRDefault="00792D22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einheit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369D65" w14:textId="77777777" w:rsidR="00792D22" w:rsidRPr="00695DBF" w:rsidRDefault="00792D22" w:rsidP="00263B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Kompetenzen gem. KC-II</w:t>
            </w:r>
            <w:r w:rsidRPr="00183526">
              <w:rPr>
                <w:rStyle w:val="Funotenzeichen"/>
                <w:rFonts w:asciiTheme="minorHAnsi" w:hAnsiTheme="minorHAnsi" w:cstheme="minorHAnsi"/>
                <w:bCs/>
              </w:rPr>
              <w:footnoteReference w:id="3"/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0FE8F" w14:textId="77777777" w:rsidR="00792D22" w:rsidRPr="00823CA8" w:rsidRDefault="00792D22" w:rsidP="00263B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Inhalte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038799" w14:textId="77777777" w:rsidR="001A10AE" w:rsidRDefault="00792D22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Lern- und </w:t>
            </w:r>
          </w:p>
          <w:p w14:paraId="5F6C5B84" w14:textId="77777777" w:rsidR="001A10AE" w:rsidRDefault="00792D22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Arbeitstechniken / </w:t>
            </w:r>
          </w:p>
          <w:p w14:paraId="5972B01B" w14:textId="5775DB56" w:rsidR="00792D22" w:rsidRPr="00823CA8" w:rsidRDefault="00792D22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279">
              <w:rPr>
                <w:rFonts w:asciiTheme="minorHAnsi" w:hAnsiTheme="minorHAnsi" w:cstheme="minorHAnsi"/>
                <w:b/>
                <w:bCs/>
                <w:i/>
                <w:iCs/>
              </w:rPr>
              <w:t>Aufgabenformate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DAD4E7" w14:textId="77777777" w:rsidR="00792D22" w:rsidRPr="00695DBF" w:rsidRDefault="00792D22" w:rsidP="00263B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Zeitumfang</w:t>
            </w:r>
          </w:p>
        </w:tc>
      </w:tr>
      <w:tr w:rsidR="00792D22" w:rsidRPr="00C94279" w14:paraId="0ED13ED7" w14:textId="77777777" w:rsidTr="00792D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7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097" w14:textId="5585C178" w:rsidR="00792D22" w:rsidRPr="00823CA8" w:rsidRDefault="00792D22" w:rsidP="00263BC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71A69D82" w14:textId="77777777" w:rsidR="00792D22" w:rsidRDefault="00792D22" w:rsidP="00792D2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Roman des 20./21.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Jh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B5ACBFE" w14:textId="0A2CBEF6" w:rsidR="00792D22" w:rsidRDefault="00792D22" w:rsidP="00792D2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und Roman-</w:t>
            </w:r>
          </w:p>
          <w:p w14:paraId="74A00E96" w14:textId="7550A224" w:rsidR="00792D22" w:rsidRPr="00792D22" w:rsidRDefault="00792D22" w:rsidP="00792D22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verfilmung</w:t>
            </w:r>
            <w:proofErr w:type="spellEnd"/>
          </w:p>
          <w:p w14:paraId="3B5C999D" w14:textId="77777777" w:rsidR="00792D22" w:rsidRPr="00792D22" w:rsidRDefault="00792D22" w:rsidP="00792D22">
            <w:pPr>
              <w:rPr>
                <w:rFonts w:asciiTheme="minorHAnsi" w:hAnsiTheme="minorHAnsi" w:cstheme="minorHAnsi"/>
                <w:bCs/>
              </w:rPr>
            </w:pPr>
          </w:p>
          <w:p w14:paraId="6A7DDEF2" w14:textId="6BEDA7F6" w:rsidR="00792D22" w:rsidRPr="00FE30AD" w:rsidRDefault="00792D22" w:rsidP="00792D22">
            <w:p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vertAlign w:val="superscript"/>
              </w:rPr>
            </w:pPr>
            <w:r w:rsidRPr="00FE30A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Klausur # 2:</w:t>
            </w:r>
          </w:p>
          <w:p w14:paraId="2B10E84C" w14:textId="77777777" w:rsidR="00045A38" w:rsidRDefault="004376D7" w:rsidP="00792D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Interpretation</w:t>
            </w:r>
            <w:r w:rsidR="00792D22" w:rsidRPr="00792D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54093E8" w14:textId="77777777" w:rsidR="00606D66" w:rsidRDefault="004376D7" w:rsidP="00792D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literar</w:t>
            </w:r>
            <w:r w:rsidR="00792D22" w:rsidRPr="00792D22">
              <w:rPr>
                <w:rFonts w:asciiTheme="minorHAnsi" w:hAnsiTheme="minorHAnsi" w:cstheme="minorHAnsi"/>
                <w:bCs/>
                <w:sz w:val="20"/>
                <w:szCs w:val="20"/>
              </w:rPr>
              <w:t>ischer Texte</w:t>
            </w:r>
          </w:p>
          <w:p w14:paraId="73366734" w14:textId="6E297A13" w:rsidR="00792D22" w:rsidRPr="00792D22" w:rsidRDefault="00606D66" w:rsidP="00792D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(Epik)</w:t>
            </w:r>
            <w:r w:rsidR="00045A38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  <w:p w14:paraId="09222B02" w14:textId="77777777" w:rsidR="00792D22" w:rsidRPr="00792D22" w:rsidRDefault="00792D22" w:rsidP="00792D2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B9A" w14:textId="2D6FA8B0" w:rsidR="00792D22" w:rsidRPr="00C94279" w:rsidRDefault="00792D22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E7F9A" w:rsidRPr="002E7F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Fachbegriffe zur Analyse und Interpretation literarischer sowie pragmatischer Texte anwenden</w:t>
            </w:r>
          </w:p>
          <w:p w14:paraId="7A0B15F2" w14:textId="10FAC48E" w:rsidR="00792D22" w:rsidRPr="00C94279" w:rsidRDefault="00792D22" w:rsidP="002E7F9A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E7F9A" w:rsidRPr="002E7F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Grundbegriffe der Film-    </w:t>
            </w:r>
            <w:r w:rsidR="002E7F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E7F9A" w:rsidRPr="002E7F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analyse</w:t>
            </w:r>
            <w:proofErr w:type="spellEnd"/>
            <w:r w:rsidR="002E7F9A" w:rsidRPr="002E7F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anwenden</w:t>
            </w:r>
          </w:p>
          <w:p w14:paraId="7993D270" w14:textId="63951C8B" w:rsidR="00792D22" w:rsidRPr="00C94279" w:rsidRDefault="00792D22" w:rsidP="002E7F9A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E7F9A" w:rsidRPr="002E7F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ausgewählte erzählerische Gestaltungsmittel von Film</w:t>
            </w:r>
            <w:r w:rsidR="002E7F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="002E7F9A" w:rsidRPr="002E7F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sequenzen mit denen epischer Texte vergleichen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FCFCA3" w14:textId="77777777" w:rsidR="00792D22" w:rsidRPr="00C94279" w:rsidRDefault="00792D22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CCE9" w14:textId="2C334C37" w:rsidR="00792D22" w:rsidRPr="00164C3F" w:rsidRDefault="00792D22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4376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Kehlmann: Ruhm</w:t>
            </w:r>
          </w:p>
          <w:p w14:paraId="0E43ADD6" w14:textId="7790DEF0" w:rsidR="00792D22" w:rsidRPr="00164C3F" w:rsidRDefault="00792D22" w:rsidP="004376D7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4376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Charakterisierung von Figuren</w:t>
            </w:r>
          </w:p>
          <w:p w14:paraId="55709A52" w14:textId="689DBAEA" w:rsidR="00792D22" w:rsidRPr="00164C3F" w:rsidRDefault="00792D22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4376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Merkmale modernen Erzählens</w:t>
            </w:r>
          </w:p>
          <w:p w14:paraId="5BDD22BD" w14:textId="4018E9A6" w:rsidR="00792D22" w:rsidRPr="00164C3F" w:rsidRDefault="00792D22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4376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Kleefeld: Literaturverfilmung (Auszüge)</w:t>
            </w:r>
          </w:p>
          <w:p w14:paraId="4D8A9C87" w14:textId="54A8AB1A" w:rsidR="00792D22" w:rsidRPr="00164C3F" w:rsidRDefault="00792D22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4376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filmsprachliche Mittel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433A" w14:textId="23A90AB1" w:rsidR="00792D22" w:rsidRPr="00823CA8" w:rsidRDefault="00792D22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430A1">
              <w:rPr>
                <w:rFonts w:asciiTheme="minorHAnsi" w:hAnsiTheme="minorHAnsi" w:cstheme="minorHAnsi"/>
                <w:sz w:val="20"/>
                <w:szCs w:val="20"/>
              </w:rPr>
              <w:t>Literaturrecherche</w:t>
            </w:r>
          </w:p>
          <w:p w14:paraId="3819F7B7" w14:textId="17076509" w:rsidR="00792D22" w:rsidRDefault="00792D22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430A1">
              <w:rPr>
                <w:rFonts w:asciiTheme="minorHAnsi" w:hAnsiTheme="minorHAnsi" w:cstheme="minorHAnsi"/>
                <w:sz w:val="20"/>
                <w:szCs w:val="20"/>
              </w:rPr>
              <w:t>Vertiefung der Zitierregeln</w:t>
            </w:r>
          </w:p>
          <w:p w14:paraId="5170998C" w14:textId="35244B41" w:rsidR="00FB2904" w:rsidRDefault="00FB2904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Methoden der Textüber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arbeitung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(z. B.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Textlupe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Schreibkonferenz)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7032700" w14:textId="75257540" w:rsidR="00FB1CAD" w:rsidRPr="00823CA8" w:rsidRDefault="00FB1CAD" w:rsidP="00FB1CAD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43AC" w:rsidRPr="001A43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aspektorientierte</w:t>
            </w:r>
            <w:r w:rsidR="001A43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Interpretation</w:t>
            </w:r>
            <w:r w:rsidR="001A43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literarischer Texte</w:t>
            </w:r>
          </w:p>
          <w:p w14:paraId="4D40B7CC" w14:textId="77777777" w:rsidR="00FB1CAD" w:rsidRDefault="00792D22" w:rsidP="00C430A1">
            <w:pPr>
              <w:ind w:left="170" w:hanging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B1CAD" w:rsidRPr="00FB1C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fak</w:t>
            </w:r>
            <w:r w:rsidR="00FB1C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ultativ:    </w:t>
            </w:r>
          </w:p>
          <w:p w14:paraId="69CF4D5F" w14:textId="16477A79" w:rsidR="00C430A1" w:rsidRPr="00792D22" w:rsidRDefault="00FB1CAD" w:rsidP="00C430A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="00C430A1" w:rsidRPr="00C430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Erörterung literarischer Texte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35B" w14:textId="77777777" w:rsidR="00792D22" w:rsidRPr="00C94279" w:rsidRDefault="00792D22" w:rsidP="00263B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ca. 3 Monate</w:t>
            </w:r>
          </w:p>
        </w:tc>
      </w:tr>
      <w:tr w:rsidR="004C119E" w:rsidRPr="00C94279" w14:paraId="5188CCB6" w14:textId="77777777" w:rsidTr="004C1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7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0DD" w14:textId="7158DB2A" w:rsidR="004C119E" w:rsidRPr="00823CA8" w:rsidRDefault="001A43AC" w:rsidP="00263BC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  <w:p w14:paraId="70279C36" w14:textId="1C0BF58B" w:rsidR="004C119E" w:rsidRPr="004C119E" w:rsidRDefault="004C119E" w:rsidP="004C119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Motivverwandte Gedichte aus verschiedenen Epochen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BDD3" w14:textId="136C4BE0" w:rsidR="004C119E" w:rsidRPr="00C94279" w:rsidRDefault="004C119E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literarische Texte sinngebend und der Form entsprechend vortragen</w:t>
            </w:r>
          </w:p>
          <w:p w14:paraId="439F2B62" w14:textId="0261BA6C" w:rsidR="004C119E" w:rsidRPr="00C94279" w:rsidRDefault="004C119E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C11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wesentliche formale, sprach-</w:t>
            </w:r>
            <w:proofErr w:type="spellStart"/>
            <w:r w:rsidRPr="004C11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liche</w:t>
            </w:r>
            <w:proofErr w:type="spellEnd"/>
            <w:r w:rsidRPr="004C11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und inhaltliche Aspekte literarischer Texte im funk- 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11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tionalen</w:t>
            </w:r>
            <w:proofErr w:type="spellEnd"/>
            <w:r w:rsidRPr="004C11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Zusammenhang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</w:t>
            </w:r>
            <w:r w:rsidRPr="004C11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erschließen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D0785F" w14:textId="0C2C536B" w:rsidR="004C119E" w:rsidRPr="00C94279" w:rsidRDefault="004C119E" w:rsidP="004C119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literaturgeschichtliche Kennt-nisse, insbesondere über die Epoche der Aufklärung, zur Entwicklung eines erweiterten Textverständnisses anwenden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ADD4" w14:textId="39C08CFD" w:rsidR="004C119E" w:rsidRPr="00164C3F" w:rsidRDefault="004C119E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Naturlyrik</w:t>
            </w:r>
          </w:p>
          <w:p w14:paraId="05676547" w14:textId="16557999" w:rsidR="004C119E" w:rsidRPr="00164C3F" w:rsidRDefault="004C119E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Menschenbilder der jeweiligen Epochen:                    Barock, Aufklärung, Sturm und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Drang,   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Weimarer Klassik, Romantik</w:t>
            </w:r>
          </w:p>
          <w:p w14:paraId="2268F898" w14:textId="3F47FA20" w:rsidR="004C119E" w:rsidRPr="00164C3F" w:rsidRDefault="004C119E" w:rsidP="00E47D27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E47D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Kommunikationssituation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1FB" w14:textId="79EDF205" w:rsidR="004C119E" w:rsidRPr="00823CA8" w:rsidRDefault="004C119E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06D66">
              <w:rPr>
                <w:rFonts w:asciiTheme="minorHAnsi" w:hAnsiTheme="minorHAnsi" w:cstheme="minorHAnsi"/>
                <w:sz w:val="20"/>
                <w:szCs w:val="20"/>
              </w:rPr>
              <w:t>sinngestaltender Vortrag</w:t>
            </w:r>
          </w:p>
          <w:p w14:paraId="069E2675" w14:textId="77777777" w:rsidR="00FB1CAD" w:rsidRDefault="00FB1CAD" w:rsidP="00FB1CAD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rhetorische Figuren</w:t>
            </w:r>
          </w:p>
          <w:p w14:paraId="5CBACEF0" w14:textId="77777777" w:rsidR="00FB1CAD" w:rsidRDefault="00FB1CAD" w:rsidP="00FB1CAD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Übung der Zitierregeln</w:t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F3EDF4" w14:textId="5870069E" w:rsidR="004C119E" w:rsidRPr="00823CA8" w:rsidRDefault="004C119E" w:rsidP="00FB1CAD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06D66" w:rsidRPr="00606D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Gedichtinterpretation</w:t>
            </w:r>
          </w:p>
          <w:p w14:paraId="50FC8654" w14:textId="0369AA44" w:rsidR="004C119E" w:rsidRDefault="004C119E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06D66" w:rsidRPr="00606D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Gedichtvergleich</w:t>
            </w:r>
          </w:p>
          <w:p w14:paraId="02BA1272" w14:textId="726E2569" w:rsidR="00606D66" w:rsidRPr="00792D22" w:rsidRDefault="00606D66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4F4B" w14:textId="77777777" w:rsidR="004C119E" w:rsidRPr="00C94279" w:rsidRDefault="004C119E" w:rsidP="00263B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ca. 3 Monate</w:t>
            </w:r>
          </w:p>
        </w:tc>
      </w:tr>
      <w:tr w:rsidR="00606D66" w:rsidRPr="00823CA8" w14:paraId="122DD95C" w14:textId="77777777" w:rsidTr="00263BC8">
        <w:trPr>
          <w:gridBefore w:val="1"/>
          <w:wBefore w:w="6" w:type="dxa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77E3CA" w14:textId="77777777" w:rsidR="00606D66" w:rsidRDefault="00606D66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Unterrichts-</w:t>
            </w:r>
          </w:p>
          <w:p w14:paraId="766A934C" w14:textId="77777777" w:rsidR="00606D66" w:rsidRPr="00823CA8" w:rsidRDefault="00606D66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einheit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A1BF6B" w14:textId="77777777" w:rsidR="00606D66" w:rsidRPr="00695DBF" w:rsidRDefault="00606D66" w:rsidP="00263B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Kompetenzen gem. KC-II</w:t>
            </w:r>
            <w:r w:rsidRPr="00183526">
              <w:rPr>
                <w:rStyle w:val="Funotenzeichen"/>
                <w:rFonts w:asciiTheme="minorHAnsi" w:hAnsiTheme="minorHAnsi" w:cstheme="minorHAnsi"/>
                <w:bCs/>
              </w:rPr>
              <w:footnoteReference w:id="4"/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3972F7" w14:textId="77777777" w:rsidR="00606D66" w:rsidRPr="00823CA8" w:rsidRDefault="00606D66" w:rsidP="00263B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Inhalte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FC5AC0" w14:textId="77777777" w:rsidR="00606D66" w:rsidRDefault="00606D66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Lern- und </w:t>
            </w:r>
          </w:p>
          <w:p w14:paraId="57325C9A" w14:textId="77777777" w:rsidR="00606D66" w:rsidRDefault="00606D66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Arbeitstechniken / </w:t>
            </w:r>
          </w:p>
          <w:p w14:paraId="42176C84" w14:textId="77777777" w:rsidR="00606D66" w:rsidRPr="00823CA8" w:rsidRDefault="00606D66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279">
              <w:rPr>
                <w:rFonts w:asciiTheme="minorHAnsi" w:hAnsiTheme="minorHAnsi" w:cstheme="minorHAnsi"/>
                <w:b/>
                <w:bCs/>
                <w:i/>
                <w:iCs/>
              </w:rPr>
              <w:t>Aufgabenformate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AAE55D" w14:textId="77777777" w:rsidR="00606D66" w:rsidRPr="00695DBF" w:rsidRDefault="00606D66" w:rsidP="00263B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Zeitumfang</w:t>
            </w:r>
          </w:p>
        </w:tc>
      </w:tr>
      <w:tr w:rsidR="00606D66" w:rsidRPr="00C94279" w14:paraId="20ED75AF" w14:textId="77777777" w:rsidTr="004C1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7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F477" w14:textId="498AEB80" w:rsidR="00606D66" w:rsidRDefault="001A43AC" w:rsidP="00263BC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  <w:p w14:paraId="056AFE72" w14:textId="77777777" w:rsidR="00606D66" w:rsidRDefault="00606D66" w:rsidP="00606D6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Einführung in die Epoche der Aufklärung anhand eines   Dramas sowie programmatischer Textauszüge</w:t>
            </w:r>
          </w:p>
          <w:p w14:paraId="22FE3E12" w14:textId="77777777" w:rsidR="00606D66" w:rsidRDefault="00606D66" w:rsidP="00606D66">
            <w:pPr>
              <w:rPr>
                <w:rFonts w:asciiTheme="minorHAnsi" w:hAnsiTheme="minorHAnsi" w:cstheme="minorHAnsi"/>
                <w:bCs/>
              </w:rPr>
            </w:pPr>
          </w:p>
          <w:p w14:paraId="32BA6334" w14:textId="77777777" w:rsidR="00606D66" w:rsidRPr="00FE30AD" w:rsidRDefault="00606D66" w:rsidP="00606D66">
            <w:p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FE30A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Klausur # 3:</w:t>
            </w:r>
          </w:p>
          <w:p w14:paraId="6F19FF5A" w14:textId="77777777" w:rsidR="00606D66" w:rsidRDefault="00606D66" w:rsidP="00606D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</w:t>
            </w:r>
          </w:p>
          <w:p w14:paraId="1B5C1BBF" w14:textId="5A68C669" w:rsidR="00606D66" w:rsidRPr="00606D66" w:rsidRDefault="00606D66" w:rsidP="00606D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literarischer Texte (Dramatik)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8BC" w14:textId="20D7CF04" w:rsidR="00D15D99" w:rsidRDefault="00D15D99" w:rsidP="00D15D99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Gesprächsverhalten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beob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-achten und reflektieren</w:t>
            </w:r>
          </w:p>
          <w:p w14:paraId="7BC1A362" w14:textId="79587908" w:rsidR="00D15D99" w:rsidRDefault="00D15D99" w:rsidP="00D15D99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Sachverhalte geordnet, differenziert und adressatenbezogen darstellen, auch in Form materialgestützten Schreibens</w:t>
            </w:r>
          </w:p>
          <w:p w14:paraId="6655F16C" w14:textId="06860B3F" w:rsidR="00D15D99" w:rsidRPr="00C94279" w:rsidRDefault="00D15D99" w:rsidP="00D15D99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eigene und fremde Texte sach- und intentionsgerecht, adressaten- und situations-bezogen überarbeiten</w:t>
            </w:r>
          </w:p>
          <w:p w14:paraId="37A125D6" w14:textId="5AD4E75B" w:rsidR="00606D66" w:rsidRPr="00C94279" w:rsidRDefault="00D15D99" w:rsidP="00D15D99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94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verbale, paraverbale und nonverbale Signale für Macht- und Dominanz-verhältnisse identifizieren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1267" w14:textId="400A962C" w:rsidR="00D15D99" w:rsidRPr="00164C3F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Lessing: Emilia Galotti</w:t>
            </w:r>
          </w:p>
          <w:p w14:paraId="59D2F4C0" w14:textId="4EC9124C" w:rsidR="00D15D99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Lessing: Dramentheorie</w:t>
            </w:r>
          </w:p>
          <w:p w14:paraId="46A7E985" w14:textId="194CF5EF" w:rsidR="00D15D99" w:rsidRPr="00164C3F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Freytag: Aufbau eines traditionellen Dramas mit geschlossener Bauform</w:t>
            </w:r>
          </w:p>
          <w:p w14:paraId="0C50F36F" w14:textId="40B65422" w:rsidR="00D15D99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Kant: Beantwortung der Frage – Was ist Aufklärung?</w:t>
            </w:r>
          </w:p>
          <w:p w14:paraId="30C55214" w14:textId="7770D87C" w:rsidR="00D15D99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ausgewählte Aphorismen</w:t>
            </w:r>
          </w:p>
          <w:p w14:paraId="613E4A58" w14:textId="5DA512E4" w:rsidR="00D15D99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Lessing / Phaedrus: Fabel-Vergleich</w:t>
            </w:r>
          </w:p>
          <w:p w14:paraId="4C895BD2" w14:textId="1776141C" w:rsidR="00D15D99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hermeneutische Untersuchung der Kommunikation</w:t>
            </w:r>
          </w:p>
          <w:p w14:paraId="59ACFB0B" w14:textId="27EE2CB9" w:rsidR="00606D66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in Dramenszenen</w:t>
            </w:r>
          </w:p>
          <w:p w14:paraId="4CECC4AD" w14:textId="77777777" w:rsidR="00D15D99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- allgemeines Kommunikationsmodell </w:t>
            </w:r>
          </w:p>
          <w:p w14:paraId="3BEE3B03" w14:textId="77777777" w:rsidR="00D15D99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  (Sender – Nachricht – Empfänger) </w:t>
            </w:r>
          </w:p>
          <w:p w14:paraId="0EBE727A" w14:textId="77777777" w:rsidR="00D15D99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- Schulz von Thun: Kommunikationsquadrat</w:t>
            </w:r>
          </w:p>
          <w:p w14:paraId="56FD3A93" w14:textId="77777777" w:rsidR="00D15D99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- Watzlawick: Axiome</w:t>
            </w:r>
          </w:p>
          <w:p w14:paraId="3C35461A" w14:textId="38896A50" w:rsidR="00D15D99" w:rsidRPr="00164C3F" w:rsidRDefault="00D15D99" w:rsidP="00D15D99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- Searle: Sprechakte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9CC5" w14:textId="65849257" w:rsidR="001A43AC" w:rsidRPr="00164C3F" w:rsidRDefault="001A43AC" w:rsidP="00FB2904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94279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szenische Interpretations-verfahren</w:t>
            </w:r>
          </w:p>
          <w:p w14:paraId="2DC6ACD1" w14:textId="505B801A" w:rsidR="001A43AC" w:rsidRDefault="001A43AC" w:rsidP="001A43AC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Vertiefung: sinngestaltender Vortrag</w:t>
            </w:r>
          </w:p>
          <w:p w14:paraId="314C2EB6" w14:textId="41D76B3F" w:rsidR="001A43AC" w:rsidRDefault="001A43AC" w:rsidP="001A43AC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Übung der Zitierregeln</w:t>
            </w:r>
          </w:p>
          <w:p w14:paraId="03D833ED" w14:textId="77777777" w:rsidR="00606D66" w:rsidRDefault="001A43AC" w:rsidP="001A43AC">
            <w:pPr>
              <w:ind w:left="170" w:hanging="17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1A43A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Interpretation literarischer Texte (Dram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enszene</w:t>
            </w:r>
            <w:r w:rsidRPr="001A43A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62CF3899" w14:textId="148D8791" w:rsidR="001A43AC" w:rsidRPr="001A43AC" w:rsidRDefault="001A43AC" w:rsidP="001A43AC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4C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ab/>
              <w:t>Materialgestütztes Verfassen informierender Texte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7AA" w14:textId="20A5598E" w:rsidR="00606D66" w:rsidRPr="00C94279" w:rsidRDefault="00D36B9D" w:rsidP="00263B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ca. 3 Monate</w:t>
            </w:r>
          </w:p>
        </w:tc>
      </w:tr>
    </w:tbl>
    <w:p w14:paraId="57EE96B0" w14:textId="2A7FD989" w:rsidR="000B2B15" w:rsidRPr="00413AD4" w:rsidRDefault="00252FDF" w:rsidP="00413AD4">
      <w:pPr>
        <w:tabs>
          <w:tab w:val="left" w:pos="426"/>
        </w:tabs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br w:type="column"/>
      </w:r>
      <w:r w:rsidR="002A3308" w:rsidRPr="00413AD4"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</w:rPr>
        <w:lastRenderedPageBreak/>
        <w:t>B</w:t>
      </w:r>
      <w:r w:rsidR="002A3308" w:rsidRPr="00413AD4"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</w:rPr>
        <w:tab/>
      </w:r>
      <w:r w:rsidR="000B2B15" w:rsidRPr="00413AD4"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</w:rPr>
        <w:t>Qualifikationsphase (</w:t>
      </w:r>
      <w:r w:rsidR="000B2B15" w:rsidRPr="00413AD4">
        <w:rPr>
          <w:rFonts w:asciiTheme="minorHAnsi" w:hAnsiTheme="minorHAnsi" w:cstheme="minorHAnsi"/>
          <w:color w:val="2F5496" w:themeColor="accent5" w:themeShade="BF"/>
          <w:sz w:val="32"/>
          <w:szCs w:val="32"/>
        </w:rPr>
        <w:t>12. und 13. Jahrgang</w:t>
      </w:r>
      <w:r w:rsidR="000B2B15" w:rsidRPr="00413AD4"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</w:rPr>
        <w:t>)</w:t>
      </w:r>
    </w:p>
    <w:p w14:paraId="6608C6E8" w14:textId="7250E514" w:rsidR="000B2B15" w:rsidRPr="00252FDF" w:rsidRDefault="000B2B15" w:rsidP="002A3308">
      <w:pPr>
        <w:tabs>
          <w:tab w:val="left" w:pos="284"/>
        </w:tabs>
        <w:rPr>
          <w:rFonts w:asciiTheme="minorHAnsi" w:hAnsiTheme="minorHAnsi" w:cstheme="minorHAnsi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834"/>
        <w:gridCol w:w="2410"/>
        <w:gridCol w:w="2412"/>
        <w:gridCol w:w="2693"/>
        <w:gridCol w:w="2268"/>
      </w:tblGrid>
      <w:tr w:rsidR="00823CA8" w:rsidRPr="00823CA8" w14:paraId="17F81120" w14:textId="77777777" w:rsidTr="000F621F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CC9FBD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Rahmenthema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1901A1" w14:textId="77777777" w:rsidR="00823CA8" w:rsidRPr="00823CA8" w:rsidRDefault="00823CA8" w:rsidP="00E04F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Pflichtmodul /</w:t>
            </w:r>
          </w:p>
          <w:p w14:paraId="3A6073E0" w14:textId="77777777" w:rsidR="00823CA8" w:rsidRPr="00823CA8" w:rsidRDefault="00823CA8" w:rsidP="00E04F22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Unterrichtsaspekte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4A31EB" w14:textId="77777777" w:rsidR="00823CA8" w:rsidRPr="00823CA8" w:rsidRDefault="00823CA8" w:rsidP="00E04F22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Wahlpflichtmodul (ggf. </w:t>
            </w: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P-WPM</w:t>
            </w:r>
            <w:r w:rsidRPr="00823CA8">
              <w:rPr>
                <w:rFonts w:asciiTheme="minorHAnsi" w:hAnsiTheme="minorHAnsi" w:cstheme="minorHAnsi"/>
                <w:b/>
                <w:bCs/>
              </w:rPr>
              <w:t>)</w:t>
            </w:r>
            <w:r w:rsidRPr="00823CA8">
              <w:rPr>
                <w:rFonts w:asciiTheme="minorHAnsi" w:hAnsiTheme="minorHAnsi" w:cstheme="minorHAnsi"/>
                <w:bCs/>
                <w:vertAlign w:val="superscript"/>
              </w:rPr>
              <w:footnoteReference w:id="5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69BA2C" w14:textId="0FBF3C4F" w:rsidR="00823CA8" w:rsidRPr="00823CA8" w:rsidRDefault="00823CA8" w:rsidP="00E04F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Texte und Materialien</w:t>
            </w:r>
          </w:p>
          <w:p w14:paraId="1117ED7F" w14:textId="2BC51708" w:rsidR="00823CA8" w:rsidRPr="00823CA8" w:rsidRDefault="00823CA8" w:rsidP="00E04F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(ggf. </w:t>
            </w: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PL</w:t>
            </w:r>
            <w:r w:rsidRPr="00823CA8">
              <w:rPr>
                <w:rFonts w:asciiTheme="minorHAnsi" w:hAnsiTheme="minorHAnsi" w:cstheme="minorHAnsi"/>
                <w:b/>
                <w:bCs/>
              </w:rPr>
              <w:t>)</w:t>
            </w:r>
            <w:r w:rsidR="001E116E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CE4F4E" w14:textId="77777777" w:rsidR="00E04F22" w:rsidRDefault="00823CA8" w:rsidP="00E04F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Kompetenzen </w:t>
            </w:r>
          </w:p>
          <w:p w14:paraId="23DBD076" w14:textId="77777777" w:rsidR="00823CA8" w:rsidRDefault="00823CA8" w:rsidP="00E04F22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des PM</w:t>
            </w:r>
            <w:r w:rsidR="001E116E">
              <w:rPr>
                <w:rFonts w:asciiTheme="minorHAnsi" w:hAnsiTheme="minorHAnsi" w:cstheme="minorHAnsi"/>
                <w:vertAlign w:val="superscript"/>
              </w:rPr>
              <w:t>1</w:t>
            </w:r>
            <w:r w:rsidR="00CE4C3D">
              <w:rPr>
                <w:rFonts w:asciiTheme="minorHAnsi" w:hAnsiTheme="minorHAnsi" w:cstheme="minorHAnsi"/>
                <w:vertAlign w:val="superscript"/>
              </w:rPr>
              <w:t xml:space="preserve">, </w:t>
            </w:r>
            <w:r w:rsidRPr="00823CA8">
              <w:rPr>
                <w:rFonts w:asciiTheme="minorHAnsi" w:hAnsiTheme="minorHAnsi" w:cstheme="minorHAnsi"/>
                <w:bCs/>
                <w:vertAlign w:val="superscript"/>
              </w:rPr>
              <w:footnoteReference w:id="6"/>
            </w:r>
            <w:r w:rsidR="00183526">
              <w:rPr>
                <w:rFonts w:asciiTheme="minorHAnsi" w:hAnsiTheme="minorHAnsi" w:cstheme="minorHAnsi"/>
              </w:rPr>
              <w:t xml:space="preserve"> /</w:t>
            </w:r>
          </w:p>
          <w:p w14:paraId="5DFEEDDD" w14:textId="78FC4CB9" w:rsidR="00183526" w:rsidRPr="00823CA8" w:rsidRDefault="00183526" w:rsidP="0033605E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183526">
              <w:rPr>
                <w:rFonts w:asciiTheme="minorHAnsi" w:hAnsiTheme="minorHAnsi" w:cstheme="minorHAnsi"/>
                <w:b/>
                <w:color w:val="2F5496" w:themeColor="accent5" w:themeShade="BF"/>
              </w:rPr>
              <w:t>in der digitalen Welt</w:t>
            </w:r>
            <w:r w:rsidRPr="00183526">
              <w:rPr>
                <w:rStyle w:val="Funotenzeichen"/>
                <w:rFonts w:asciiTheme="minorHAnsi" w:hAnsiTheme="minorHAnsi" w:cstheme="minorHAnsi"/>
                <w:bCs/>
              </w:rPr>
              <w:footnoteReference w:id="7"/>
            </w:r>
          </w:p>
        </w:tc>
      </w:tr>
      <w:tr w:rsidR="00823CA8" w:rsidRPr="00823CA8" w14:paraId="4F12FB10" w14:textId="77777777" w:rsidTr="000F621F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5CA4D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12/1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E9F00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6913A" w14:textId="77777777" w:rsidR="00823CA8" w:rsidRPr="00823CA8" w:rsidRDefault="00823CA8" w:rsidP="00F14E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CA8">
              <w:rPr>
                <w:rFonts w:asciiTheme="minorHAnsi" w:hAnsiTheme="minorHAnsi" w:cstheme="minorHAnsi"/>
                <w:b/>
                <w:b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b/>
                <w:bCs/>
              </w:rPr>
              <w:t xml:space="preserve"> – 5 Std.</w:t>
            </w:r>
          </w:p>
          <w:p w14:paraId="34BE29D3" w14:textId="77777777" w:rsidR="00823CA8" w:rsidRPr="00823CA8" w:rsidRDefault="00823CA8" w:rsidP="00F14E95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(5 Ganzschriften | 7 WPM)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74FA0" w14:textId="77777777" w:rsidR="00823CA8" w:rsidRPr="00823CA8" w:rsidRDefault="00823CA8" w:rsidP="00F14E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CA8">
              <w:rPr>
                <w:rFonts w:asciiTheme="minorHAnsi" w:hAnsiTheme="minorHAnsi" w:cstheme="minorHAnsi"/>
                <w:b/>
                <w:bCs/>
              </w:rPr>
              <w:t>gA</w:t>
            </w:r>
            <w:proofErr w:type="spellEnd"/>
            <w:r w:rsidRPr="00823CA8">
              <w:rPr>
                <w:rFonts w:asciiTheme="minorHAnsi" w:hAnsiTheme="minorHAnsi" w:cstheme="minorHAnsi"/>
                <w:b/>
                <w:bCs/>
              </w:rPr>
              <w:t xml:space="preserve"> – 3 Std.</w:t>
            </w:r>
          </w:p>
          <w:p w14:paraId="7696B45E" w14:textId="77777777" w:rsidR="00823CA8" w:rsidRPr="00823CA8" w:rsidRDefault="00823CA8" w:rsidP="00F14E95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(3 Ganzschriften | 3 WPM)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751C" w14:textId="17F9E099" w:rsidR="00823CA8" w:rsidRPr="00823CA8" w:rsidRDefault="00823CA8" w:rsidP="00823CA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3697F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56227" w:rsidRPr="00823CA8" w14:paraId="482AE375" w14:textId="77777777" w:rsidTr="000F62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7"/>
        </w:trPr>
        <w:tc>
          <w:tcPr>
            <w:tcW w:w="1842" w:type="dxa"/>
          </w:tcPr>
          <w:p w14:paraId="26366B0F" w14:textId="77777777" w:rsidR="00156227" w:rsidRPr="00823CA8" w:rsidRDefault="00156227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RT 1</w:t>
            </w:r>
          </w:p>
          <w:p w14:paraId="252A7AA9" w14:textId="77777777" w:rsidR="003E56B1" w:rsidRDefault="00156227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Literatur </w:t>
            </w:r>
          </w:p>
          <w:p w14:paraId="2E7C071B" w14:textId="77777777" w:rsidR="003E56B1" w:rsidRDefault="00156227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und Sprache </w:t>
            </w:r>
          </w:p>
          <w:p w14:paraId="10B5D48D" w14:textId="69B060BC" w:rsidR="00156227" w:rsidRDefault="00156227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um 1800</w:t>
            </w:r>
          </w:p>
          <w:p w14:paraId="331CB0CD" w14:textId="77777777" w:rsidR="008C4173" w:rsidRDefault="008C4173" w:rsidP="00823CA8">
            <w:pPr>
              <w:rPr>
                <w:rFonts w:asciiTheme="minorHAnsi" w:hAnsiTheme="minorHAnsi" w:cstheme="minorHAnsi"/>
                <w:bCs/>
              </w:rPr>
            </w:pPr>
          </w:p>
          <w:p w14:paraId="0DEFECB1" w14:textId="63BC2E0D" w:rsidR="008C4173" w:rsidRPr="008C4173" w:rsidRDefault="008C4173" w:rsidP="00823C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>Klausur # 1:</w:t>
            </w:r>
          </w:p>
          <w:p w14:paraId="5194342C" w14:textId="77777777" w:rsidR="008C4173" w:rsidRDefault="008C4173" w:rsidP="00823C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4173">
              <w:rPr>
                <w:rFonts w:asciiTheme="minorHAnsi" w:hAnsiTheme="minorHAnsi" w:cstheme="minorHAnsi"/>
                <w:bCs/>
                <w:sz w:val="20"/>
                <w:szCs w:val="20"/>
              </w:rPr>
              <w:t>Materialgest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ütztes Verfassen informierender Texte </w:t>
            </w:r>
          </w:p>
          <w:p w14:paraId="7971FF17" w14:textId="11EBDE22" w:rsidR="008C4173" w:rsidRPr="00823CA8" w:rsidRDefault="008C4173" w:rsidP="00823C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(Romantik)</w:t>
            </w:r>
          </w:p>
          <w:p w14:paraId="2AA7DE3F" w14:textId="77777777" w:rsidR="00156227" w:rsidRPr="00823CA8" w:rsidRDefault="00156227" w:rsidP="00823C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0B436603" w14:textId="7A393F44" w:rsidR="00156227" w:rsidRPr="00823CA8" w:rsidRDefault="00156227" w:rsidP="001E116E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Romantik als </w:t>
            </w:r>
            <w:proofErr w:type="spellStart"/>
            <w:r w:rsidRPr="00823CA8">
              <w:rPr>
                <w:rFonts w:asciiTheme="minorHAnsi" w:hAnsiTheme="minorHAnsi" w:cstheme="minorHAnsi"/>
                <w:b/>
              </w:rPr>
              <w:t>Gegenbe-wegung</w:t>
            </w:r>
            <w:proofErr w:type="spellEnd"/>
            <w:r w:rsidRPr="00823CA8">
              <w:rPr>
                <w:rFonts w:asciiTheme="minorHAnsi" w:hAnsiTheme="minorHAnsi" w:cstheme="minorHAnsi"/>
                <w:b/>
              </w:rPr>
              <w:t xml:space="preserve"> zur Aufklärung?</w:t>
            </w:r>
          </w:p>
          <w:p w14:paraId="4B817453" w14:textId="607D078C" w:rsidR="00156227" w:rsidRPr="00823CA8" w:rsidRDefault="00156227" w:rsidP="001E116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Leitideen und Wandel des Menschenbildes (der </w:t>
            </w:r>
            <w:proofErr w:type="spellStart"/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Auffas-sungen</w:t>
            </w:r>
            <w:proofErr w:type="spellEnd"/>
            <w:r w:rsidRPr="00823CA8">
              <w:rPr>
                <w:rFonts w:asciiTheme="minorHAnsi" w:hAnsiTheme="minorHAnsi" w:cstheme="minorHAnsi"/>
                <w:sz w:val="20"/>
                <w:szCs w:val="20"/>
              </w:rPr>
              <w:t xml:space="preserve"> vom spezifisch Menschlichen)</w:t>
            </w:r>
          </w:p>
          <w:p w14:paraId="40587E1A" w14:textId="77777777" w:rsidR="00156227" w:rsidRPr="00823CA8" w:rsidRDefault="00156227" w:rsidP="001E116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zeit- bzw. epochentypische Sprachverwendung</w:t>
            </w:r>
          </w:p>
          <w:p w14:paraId="1DEA7F25" w14:textId="77777777" w:rsidR="00156227" w:rsidRPr="00823CA8" w:rsidRDefault="00156227" w:rsidP="001E116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>Probleme der Periodisierung: Epochen als Konstrukte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81C5DCC" w14:textId="77777777" w:rsidR="00156227" w:rsidRPr="00823CA8" w:rsidRDefault="00156227" w:rsidP="001E116E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>Romantik als Ausdruck einer Krisenerfahrung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03472D29" w14:textId="77777777" w:rsidR="00156227" w:rsidRPr="00823CA8" w:rsidRDefault="00156227" w:rsidP="001E116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18CBFD" w14:textId="3F6BE61D" w:rsidR="00F550EC" w:rsidRDefault="00F550EC" w:rsidP="00175F63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P-WPM 6</w:t>
            </w:r>
          </w:p>
          <w:p w14:paraId="55039076" w14:textId="60022178" w:rsidR="00156227" w:rsidRPr="00175F63" w:rsidRDefault="00156227" w:rsidP="00175F63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Heinrich von Kleist</w:t>
            </w:r>
          </w:p>
          <w:p w14:paraId="04C9EF90" w14:textId="093A370A" w:rsidR="00156227" w:rsidRPr="00823CA8" w:rsidRDefault="00156227" w:rsidP="00175F63">
            <w:pPr>
              <w:ind w:left="170" w:hanging="17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Figuren- und Konfliktgestaltung</w:t>
            </w: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</w:p>
          <w:p w14:paraId="51F821FB" w14:textId="7E056646" w:rsidR="00156227" w:rsidRPr="00823CA8" w:rsidRDefault="00156227" w:rsidP="00175F63">
            <w:pPr>
              <w:ind w:left="170" w:hanging="17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Kleists Welt- und Menschenbild</w:t>
            </w: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</w:p>
          <w:p w14:paraId="373C7CA4" w14:textId="6B2408BF" w:rsidR="00156227" w:rsidRDefault="00156227" w:rsidP="00175F63">
            <w:pPr>
              <w:ind w:left="170" w:hanging="170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ab/>
            </w:r>
            <w:r w:rsidRPr="00B95A08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 xml:space="preserve">Das Individuum in der Gesellschaft – </w:t>
            </w:r>
            <w:r w:rsidR="00B95A08" w:rsidRPr="00B95A08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ab/>
            </w:r>
            <w:r w:rsidR="00B95A08" w:rsidRPr="00B95A08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ab/>
              <w:t xml:space="preserve">   </w:t>
            </w:r>
            <w:r w:rsidRPr="00B95A08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zwischen Autonomie und Determination (</w:t>
            </w:r>
            <w:proofErr w:type="spellStart"/>
            <w:r w:rsidRPr="00B95A0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>eA</w:t>
            </w:r>
            <w:proofErr w:type="spellEnd"/>
            <w:r w:rsidRPr="00B95A08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)</w:t>
            </w:r>
          </w:p>
          <w:p w14:paraId="2412295B" w14:textId="5E37748A" w:rsidR="00B95A08" w:rsidRDefault="00B95A08" w:rsidP="00175F63">
            <w:pPr>
              <w:ind w:left="170" w:hanging="170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ab/>
              <w:t>Die Gesellschaftsordnung und ihre Bedrohung durch das Irrationale (</w:t>
            </w:r>
            <w:proofErr w:type="spellStart"/>
            <w:r w:rsidRPr="00B95A0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>eA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)</w:t>
            </w:r>
          </w:p>
          <w:p w14:paraId="5B80D1EB" w14:textId="66A138D4" w:rsidR="00156227" w:rsidRPr="00823CA8" w:rsidRDefault="00B95A08" w:rsidP="00B95A08">
            <w:pPr>
              <w:ind w:left="170" w:hanging="17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ab/>
              <w:t>Kleists Skepsis gegenüber der Aufklärung und der Idealisierung des Weimarer Kunstprogramms (</w:t>
            </w:r>
            <w:proofErr w:type="spellStart"/>
            <w:r w:rsidRPr="00B95A0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>eA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78021848" w14:textId="19C74AF8" w:rsidR="00156227" w:rsidRPr="00823CA8" w:rsidRDefault="00156227" w:rsidP="007E226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Kant: Was ist Aufklärung?</w:t>
            </w:r>
          </w:p>
          <w:p w14:paraId="036A824A" w14:textId="724F9783" w:rsidR="00156227" w:rsidRPr="00823CA8" w:rsidRDefault="00156227" w:rsidP="007E226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Lichtenberg: Aphorismen</w:t>
            </w:r>
          </w:p>
          <w:p w14:paraId="2814F53A" w14:textId="72BD6D65" w:rsidR="00156227" w:rsidRPr="00823CA8" w:rsidRDefault="00156227" w:rsidP="007E226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Lessing: Ringparabel</w:t>
            </w:r>
          </w:p>
          <w:p w14:paraId="47106938" w14:textId="09090B48" w:rsidR="00156227" w:rsidRPr="00823CA8" w:rsidRDefault="00156227" w:rsidP="007E226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Eichendorff: Aus dem Leben eines Taugenichts (Auszug)</w:t>
            </w:r>
          </w:p>
          <w:p w14:paraId="6CD3F145" w14:textId="6C96BE84" w:rsidR="00156227" w:rsidRDefault="00156227" w:rsidP="007E2268">
            <w:pPr>
              <w:ind w:left="170" w:hanging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Hoffmann: Der Sandmann (Auszug)</w:t>
            </w:r>
          </w:p>
          <w:p w14:paraId="18E33C62" w14:textId="6E17B8E0" w:rsidR="00156227" w:rsidRPr="008A14BE" w:rsidRDefault="000064FB" w:rsidP="007E226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064F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A308D0" wp14:editId="0C567935">
                      <wp:simplePos x="0" y="0"/>
                      <wp:positionH relativeFrom="column">
                        <wp:posOffset>1606232</wp:posOffset>
                      </wp:positionH>
                      <wp:positionV relativeFrom="paragraph">
                        <wp:posOffset>109115</wp:posOffset>
                      </wp:positionV>
                      <wp:extent cx="1505585" cy="32893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50558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0DACD5" w14:textId="7430EC57" w:rsidR="00156227" w:rsidRPr="00183526" w:rsidRDefault="00156227" w:rsidP="001E11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35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30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126.45pt;margin-top:8.6pt;width:118.55pt;height:25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" filled="f" stroked="f">
                      <v:textbox>
                        <w:txbxContent>
                          <w:p w14:paraId="160DACD5" w14:textId="7430EC57" w:rsidR="00156227" w:rsidRPr="00183526" w:rsidRDefault="00156227" w:rsidP="001E11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5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64A1AB" w14:textId="2ADD7CBB" w:rsidR="00156227" w:rsidRPr="00823CA8" w:rsidRDefault="00156227" w:rsidP="007E2268">
            <w:pPr>
              <w:ind w:left="170" w:hanging="170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7E2268">
              <w:rPr>
                <w:rFonts w:asciiTheme="minorHAnsi" w:hAnsiTheme="minorHAnsi" w:cstheme="minorHAnsi"/>
                <w:b/>
                <w:bCs/>
                <w:color w:val="C00000"/>
              </w:rPr>
              <w:t>PL</w:t>
            </w:r>
          </w:p>
          <w:p w14:paraId="5FF3185F" w14:textId="06D90E04" w:rsidR="00156227" w:rsidRPr="00B80AA2" w:rsidRDefault="00156227" w:rsidP="007E2268">
            <w:pPr>
              <w:ind w:left="170" w:hanging="17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Pr="00B80AA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ab/>
              <w:t xml:space="preserve">von Kleist: Der </w:t>
            </w:r>
            <w:proofErr w:type="spellStart"/>
            <w:r w:rsidRPr="00B80AA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zerbrochne</w:t>
            </w:r>
            <w:proofErr w:type="spellEnd"/>
            <w:r w:rsidRPr="00B80AA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Krug</w:t>
            </w:r>
          </w:p>
          <w:p w14:paraId="19DBC314" w14:textId="0819C6FA" w:rsidR="00156227" w:rsidRPr="00823CA8" w:rsidRDefault="00156227" w:rsidP="007E2268">
            <w:pPr>
              <w:ind w:left="170" w:hanging="170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ab/>
            </w:r>
            <w:r w:rsidRPr="00B80AA2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von Kleist: Die Marquise von O. (</w:t>
            </w:r>
            <w:proofErr w:type="spellStart"/>
            <w:r w:rsidRPr="00B80AA2">
              <w:rPr>
                <w:rFonts w:asciiTheme="minorHAnsi" w:hAnsiTheme="minorHAnsi" w:cstheme="minorHAnsi"/>
                <w:b/>
                <w:bCs/>
                <w:i/>
                <w:color w:val="C00000"/>
                <w:sz w:val="20"/>
                <w:szCs w:val="20"/>
              </w:rPr>
              <w:t>eA</w:t>
            </w:r>
            <w:proofErr w:type="spellEnd"/>
            <w:r w:rsidRPr="00B80AA2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)</w:t>
            </w:r>
          </w:p>
          <w:p w14:paraId="4D9ECF1F" w14:textId="7F36ECD2" w:rsidR="00156227" w:rsidRPr="00823CA8" w:rsidRDefault="00156227" w:rsidP="00B80AA2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ab/>
            </w:r>
            <w:r w:rsidRPr="00B80AA2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von Kleist: Über das</w:t>
            </w:r>
            <w:r w:rsidRPr="00B80AA2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 xml:space="preserve"> Marionettentheater</w:t>
            </w:r>
            <w:r w:rsidRPr="00823CA8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Pr="00823CA8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color w:val="C00000"/>
                <w:sz w:val="20"/>
                <w:szCs w:val="20"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D607B3E" w14:textId="149D41E9" w:rsidR="000064FB" w:rsidRDefault="000064FB" w:rsidP="000064FB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1.</w:t>
            </w:r>
            <w:r w:rsidR="00156227" w:rsidRPr="00823CA8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1,</w:t>
            </w:r>
            <w:r w:rsidR="00156227"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1.</w:t>
            </w:r>
            <w:r w:rsidR="00156227" w:rsidRPr="00823CA8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3</w:t>
            </w:r>
            <w:r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,</w:t>
            </w:r>
            <w:r w:rsidR="00156227"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1.</w:t>
            </w:r>
            <w:r w:rsidR="00156227" w:rsidRPr="00823CA8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  <w:p w14:paraId="42ED9981" w14:textId="77777777" w:rsidR="000064FB" w:rsidRDefault="000064FB" w:rsidP="000064FB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5.</w:t>
            </w:r>
            <w:r w:rsidR="00156227" w:rsidRPr="00823CA8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1</w:t>
            </w:r>
            <w:r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,</w:t>
            </w:r>
            <w:r w:rsidR="00156227"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5.2</w:t>
            </w:r>
          </w:p>
          <w:p w14:paraId="1FCAF522" w14:textId="46082E86" w:rsidR="00156227" w:rsidRPr="00823CA8" w:rsidRDefault="000064FB" w:rsidP="000064FB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7.1,</w:t>
            </w:r>
            <w:r w:rsidR="00156227"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 w:rsidRPr="000064F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7.2</w:t>
            </w:r>
          </w:p>
        </w:tc>
      </w:tr>
      <w:tr w:rsidR="00823CA8" w:rsidRPr="00823CA8" w14:paraId="4B082383" w14:textId="77777777" w:rsidTr="000F62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1842" w:type="dxa"/>
          </w:tcPr>
          <w:p w14:paraId="3064CBA2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lastRenderedPageBreak/>
              <w:t>RT 2</w:t>
            </w:r>
          </w:p>
          <w:p w14:paraId="634DFF19" w14:textId="77777777" w:rsid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Drama und Kommunikation</w:t>
            </w:r>
          </w:p>
          <w:p w14:paraId="42405C37" w14:textId="77777777" w:rsidR="00D44134" w:rsidRDefault="00D44134" w:rsidP="00D44134">
            <w:pPr>
              <w:rPr>
                <w:rFonts w:asciiTheme="minorHAnsi" w:hAnsiTheme="minorHAnsi" w:cstheme="minorHAnsi"/>
                <w:bCs/>
              </w:rPr>
            </w:pPr>
          </w:p>
          <w:p w14:paraId="3A1E86AB" w14:textId="3E5424DD" w:rsidR="00D44134" w:rsidRPr="008C4173" w:rsidRDefault="00D44134" w:rsidP="00D441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Klausur #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3F82C34" w14:textId="17957A65" w:rsidR="00502F3F" w:rsidRDefault="00F8376B" w:rsidP="00D441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Erörterung</w:t>
            </w:r>
          </w:p>
          <w:p w14:paraId="40211C0C" w14:textId="49DF3B71" w:rsidR="00D44134" w:rsidRDefault="00D44134" w:rsidP="00D441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literarischer Texte</w:t>
            </w:r>
          </w:p>
          <w:p w14:paraId="25E4CE4F" w14:textId="0A11A527" w:rsidR="00D44134" w:rsidRPr="00823CA8" w:rsidRDefault="00D44134" w:rsidP="00823C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9B5505">
              <w:rPr>
                <w:rFonts w:asciiTheme="minorHAnsi" w:hAnsiTheme="minorHAnsi" w:cstheme="minorHAnsi"/>
                <w:bCs/>
                <w:sz w:val="20"/>
                <w:szCs w:val="20"/>
              </w:rPr>
              <w:t>Dramatik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44B764E6" w14:textId="77777777" w:rsidR="00C4321E" w:rsidRDefault="00823CA8" w:rsidP="00C4321E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Gestaltungsmittel </w:t>
            </w:r>
          </w:p>
          <w:p w14:paraId="55CB78FA" w14:textId="730FEB00" w:rsidR="00823CA8" w:rsidRPr="00823CA8" w:rsidRDefault="00823CA8" w:rsidP="00C432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b/>
              </w:rPr>
              <w:t>des Dramas</w:t>
            </w:r>
          </w:p>
          <w:p w14:paraId="79ECE536" w14:textId="77777777" w:rsidR="00823CA8" w:rsidRPr="00823CA8" w:rsidRDefault="00823CA8" w:rsidP="00C4321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Figuren- und Konfliktgestaltung</w:t>
            </w:r>
          </w:p>
          <w:p w14:paraId="10223305" w14:textId="77777777" w:rsidR="00823CA8" w:rsidRPr="00823CA8" w:rsidRDefault="00823CA8" w:rsidP="00C4321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Kommunikation in Dramen-szenen</w:t>
            </w:r>
          </w:p>
          <w:p w14:paraId="0B0BF799" w14:textId="1C75A7B7" w:rsidR="00823CA8" w:rsidRPr="00823CA8" w:rsidRDefault="00823CA8" w:rsidP="00C4321E">
            <w:pPr>
              <w:ind w:left="170" w:hanging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vertiefende Aspekte der </w:t>
            </w:r>
            <w:r w:rsidR="00BB11E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</w:t>
            </w:r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>Dramentheorie und Theaterkonzeption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5266592" w14:textId="48D89CB8" w:rsidR="00823CA8" w:rsidRPr="00823CA8" w:rsidRDefault="00F550EC" w:rsidP="00823C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Ende der klassisch</w:t>
            </w:r>
            <w:proofErr w:type="gramStart"/>
            <w:r>
              <w:rPr>
                <w:rFonts w:asciiTheme="minorHAnsi" w:hAnsiTheme="minorHAnsi" w:cstheme="minorHAnsi"/>
                <w:b/>
              </w:rPr>
              <w:t>-</w:t>
            </w:r>
            <w:r w:rsidR="0051433A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romantischen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Kunstperiode</w:t>
            </w:r>
          </w:p>
          <w:p w14:paraId="0D138CB3" w14:textId="18EFEE4C" w:rsidR="00823CA8" w:rsidRPr="00823CA8" w:rsidRDefault="00823CA8" w:rsidP="00F550EC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0EC">
              <w:rPr>
                <w:rFonts w:asciiTheme="minorHAnsi" w:hAnsiTheme="minorHAnsi" w:cstheme="minorHAnsi"/>
                <w:sz w:val="20"/>
                <w:szCs w:val="20"/>
              </w:rPr>
              <w:t>Woyzeck</w:t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50EC">
              <w:rPr>
                <w:rFonts w:asciiTheme="minorHAnsi" w:hAnsiTheme="minorHAnsi" w:cstheme="minorHAnsi"/>
                <w:sz w:val="20"/>
                <w:szCs w:val="20"/>
              </w:rPr>
              <w:t>als Objekt der anderen</w:t>
            </w:r>
          </w:p>
          <w:p w14:paraId="42096FC4" w14:textId="10AB41E5" w:rsidR="00823CA8" w:rsidRPr="00823CA8" w:rsidRDefault="00823CA8" w:rsidP="00F550EC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0EC">
              <w:rPr>
                <w:rFonts w:asciiTheme="minorHAnsi" w:hAnsiTheme="minorHAnsi" w:cstheme="minorHAnsi"/>
                <w:sz w:val="20"/>
                <w:szCs w:val="20"/>
              </w:rPr>
              <w:t>Büchners Kritik an der Idealisierung</w:t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24522E" w14:textId="6BF5BCE5" w:rsidR="00823CA8" w:rsidRPr="00823CA8" w:rsidRDefault="00823CA8" w:rsidP="00B5248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0EC">
              <w:rPr>
                <w:rFonts w:asciiTheme="minorHAnsi" w:hAnsiTheme="minorHAnsi" w:cstheme="minorHAnsi"/>
                <w:sz w:val="20"/>
                <w:szCs w:val="20"/>
              </w:rPr>
              <w:t>Auflösung der traditionellen Dramenform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7971A060" w14:textId="5929F5F4" w:rsidR="00823CA8" w:rsidRPr="00823CA8" w:rsidRDefault="007E226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BB668" wp14:editId="719A155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905722</wp:posOffset>
                      </wp:positionV>
                      <wp:extent cx="1828800" cy="1828800"/>
                      <wp:effectExtent l="0" t="139700" r="0" b="14414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79453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0CC812" w14:textId="77777777" w:rsidR="00823CA8" w:rsidRPr="00580DFB" w:rsidRDefault="00823CA8" w:rsidP="00823C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0DFB">
                                    <w:rPr>
                                      <w:rFonts w:ascii="Arial" w:hAnsi="Arial" w:cs="Arial"/>
                                      <w:color w:val="C0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entfällt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BB668" id="Textfeld 8" o:spid="_x0000_s1027" type="#_x0000_t202" style="position:absolute;margin-left:15.05pt;margin-top:71.3pt;width:2in;height:2in;rotation:-187929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" filled="f" stroked="f">
                      <v:textbox style="mso-fit-shape-to-text:t">
                        <w:txbxContent>
                          <w:p w14:paraId="2A0CC812" w14:textId="77777777" w:rsidR="00823CA8" w:rsidRPr="00580DFB" w:rsidRDefault="00823CA8" w:rsidP="00823CA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DFB"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entfällt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3464197C" w14:textId="4DD5A2EE" w:rsidR="002C67C9" w:rsidRDefault="002C67C9" w:rsidP="00B5248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F4A75">
              <w:rPr>
                <w:rFonts w:asciiTheme="minorHAnsi" w:hAnsiTheme="minorHAnsi" w:cstheme="minorHAnsi"/>
                <w:sz w:val="20"/>
                <w:szCs w:val="20"/>
              </w:rPr>
              <w:t xml:space="preserve">ausgewählte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Dramen</w:t>
            </w:r>
            <w:r w:rsidR="005C39CA">
              <w:rPr>
                <w:rFonts w:asciiTheme="minorHAnsi" w:hAnsiTheme="minorHAnsi" w:cstheme="minorHAnsi"/>
                <w:sz w:val="20"/>
                <w:szCs w:val="20"/>
              </w:rPr>
              <w:t xml:space="preserve">- 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auszüge</w:t>
            </w:r>
            <w:proofErr w:type="spellEnd"/>
          </w:p>
          <w:p w14:paraId="3FE10C27" w14:textId="7A66B301" w:rsidR="00823CA8" w:rsidRDefault="00DF6B71" w:rsidP="00B5248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B43C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85D8C4" wp14:editId="36FDD389">
                      <wp:simplePos x="0" y="0"/>
                      <wp:positionH relativeFrom="column">
                        <wp:posOffset>1608772</wp:posOffset>
                      </wp:positionH>
                      <wp:positionV relativeFrom="paragraph">
                        <wp:posOffset>685271</wp:posOffset>
                      </wp:positionV>
                      <wp:extent cx="1505585" cy="328930"/>
                      <wp:effectExtent l="0" t="0" r="0" b="0"/>
                      <wp:wrapNone/>
                      <wp:docPr id="1795748858" name="Textfeld 1795748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50558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DC9B55" w14:textId="77777777" w:rsidR="00B80AA2" w:rsidRPr="00183526" w:rsidRDefault="00B80AA2" w:rsidP="00B80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35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5D8C4" id="Textfeld 1795748858" o:spid="_x0000_s1028" type="#_x0000_t202" style="position:absolute;left:0;text-align:left;margin-left:126.65pt;margin-top:53.95pt;width:118.55pt;height:25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" filled="f" stroked="f">
                      <v:textbox>
                        <w:txbxContent>
                          <w:p w14:paraId="0DDC9B55" w14:textId="77777777" w:rsidR="00B80AA2" w:rsidRPr="00183526" w:rsidRDefault="00B80AA2" w:rsidP="00B80AA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5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A8"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="00823CA8" w:rsidRPr="00823C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="00823CA8" w:rsidRPr="00823CA8">
              <w:rPr>
                <w:rFonts w:asciiTheme="minorHAnsi" w:hAnsiTheme="minorHAnsi" w:cstheme="minorHAnsi"/>
                <w:sz w:val="20"/>
                <w:szCs w:val="20"/>
              </w:rPr>
              <w:t>Fuchs/</w:t>
            </w:r>
            <w:proofErr w:type="spellStart"/>
            <w:r w:rsidR="00823CA8" w:rsidRPr="00823CA8">
              <w:rPr>
                <w:rFonts w:asciiTheme="minorHAnsi" w:hAnsiTheme="minorHAnsi" w:cstheme="minorHAnsi"/>
                <w:sz w:val="20"/>
                <w:szCs w:val="20"/>
              </w:rPr>
              <w:t>Zurwehme</w:t>
            </w:r>
            <w:proofErr w:type="spellEnd"/>
            <w:r w:rsidR="00823CA8" w:rsidRPr="00823CA8">
              <w:rPr>
                <w:rFonts w:asciiTheme="minorHAnsi" w:hAnsiTheme="minorHAnsi" w:cstheme="minorHAnsi"/>
                <w:sz w:val="20"/>
                <w:szCs w:val="20"/>
              </w:rPr>
              <w:t xml:space="preserve">: Das Kommunikationsquadrat nach Schulz von Thun und die Anwendung auf eine Dramen-szene </w:t>
            </w:r>
          </w:p>
          <w:p w14:paraId="1A941893" w14:textId="77777777" w:rsidR="002C67C9" w:rsidRDefault="002C67C9" w:rsidP="002C67C9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Freytag: Die Technik des Dramas (Auszug)</w:t>
            </w:r>
          </w:p>
          <w:p w14:paraId="2134BBF4" w14:textId="420E2163" w:rsidR="00B617AC" w:rsidRPr="00823CA8" w:rsidRDefault="00B617AC" w:rsidP="002C67C9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Einführung des Aufgabenformats „Erörterung</w:t>
            </w:r>
            <w:r w:rsidR="00921C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literischer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Texte“</w:t>
            </w:r>
          </w:p>
          <w:p w14:paraId="2F6F2306" w14:textId="77777777" w:rsidR="002C67C9" w:rsidRDefault="002C67C9" w:rsidP="00B5248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39AA8" w14:textId="46C2C098" w:rsidR="002C67C9" w:rsidRPr="00823CA8" w:rsidRDefault="002C67C9" w:rsidP="00B52482">
            <w:pPr>
              <w:ind w:left="170" w:hanging="170"/>
              <w:rPr>
                <w:rFonts w:asciiTheme="minorHAnsi" w:hAnsiTheme="minorHAnsi" w:cstheme="minorHAnsi"/>
                <w:b/>
                <w:bCs/>
              </w:rPr>
            </w:pPr>
            <w:r w:rsidRPr="002C67C9">
              <w:rPr>
                <w:rFonts w:asciiTheme="minorHAnsi" w:hAnsiTheme="minorHAnsi" w:cstheme="minorHAnsi"/>
                <w:b/>
                <w:bCs/>
              </w:rPr>
              <w:t>WPM</w:t>
            </w:r>
          </w:p>
          <w:p w14:paraId="4597D0F3" w14:textId="51B04E51" w:rsidR="002C67C9" w:rsidRPr="000D2091" w:rsidRDefault="002C67C9" w:rsidP="002C67C9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0D209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C67C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Büchner: Woyzeck (</w:t>
            </w:r>
            <w:proofErr w:type="spellStart"/>
            <w:r w:rsidRPr="002C67C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Pr="002C67C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77E39F21" w14:textId="303E3CA5" w:rsidR="00823CA8" w:rsidRPr="00823CA8" w:rsidRDefault="00823CA8" w:rsidP="00926BF2">
            <w:pPr>
              <w:ind w:left="170" w:hanging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Geiger/Haarmann: </w:t>
            </w:r>
            <w:r w:rsidR="000B0F6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</w:t>
            </w:r>
            <w:r w:rsidRPr="00823C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Formtypen des Dramas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691310CF" w14:textId="6C932B53" w:rsidR="00823CA8" w:rsidRPr="00823CA8" w:rsidRDefault="00DF6B71" w:rsidP="00DF6B71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DF6B7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5.1, 5.2</w:t>
            </w:r>
          </w:p>
          <w:p w14:paraId="1B78B8C8" w14:textId="77777777" w:rsidR="00823CA8" w:rsidRPr="00823CA8" w:rsidRDefault="00823CA8" w:rsidP="00823CA8">
            <w:pPr>
              <w:rPr>
                <w:rFonts w:asciiTheme="minorHAnsi" w:hAnsiTheme="minorHAnsi" w:cstheme="minorHAnsi"/>
              </w:rPr>
            </w:pPr>
          </w:p>
          <w:p w14:paraId="0155937F" w14:textId="7170407B" w:rsidR="00823CA8" w:rsidRPr="00823CA8" w:rsidRDefault="00823CA8" w:rsidP="00823CA8">
            <w:pPr>
              <w:rPr>
                <w:rFonts w:asciiTheme="minorHAnsi" w:hAnsiTheme="minorHAnsi" w:cstheme="minorHAnsi"/>
              </w:rPr>
            </w:pPr>
          </w:p>
        </w:tc>
      </w:tr>
      <w:tr w:rsidR="0079395D" w:rsidRPr="00823CA8" w14:paraId="0AE56460" w14:textId="77777777" w:rsidTr="000F621F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096220" w14:textId="77777777" w:rsidR="0079395D" w:rsidRPr="00823CA8" w:rsidRDefault="0079395D" w:rsidP="00263BC8">
            <w:pPr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Rahmenthema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063640" w14:textId="77777777" w:rsidR="0079395D" w:rsidRPr="00823CA8" w:rsidRDefault="0079395D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Pflichtmodul /</w:t>
            </w:r>
          </w:p>
          <w:p w14:paraId="715BF9CF" w14:textId="77777777" w:rsidR="0079395D" w:rsidRPr="00823CA8" w:rsidRDefault="0079395D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Unterrichtsaspekte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8B5BC1" w14:textId="7CCE905B" w:rsidR="0079395D" w:rsidRPr="00823CA8" w:rsidRDefault="0079395D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Wahlpflichtmodul (ggf. </w:t>
            </w: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P-WPM</w:t>
            </w:r>
            <w:r w:rsidRPr="00823CA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4BE7FC" w14:textId="77777777" w:rsidR="0079395D" w:rsidRPr="00823CA8" w:rsidRDefault="0079395D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Texte und Materialien</w:t>
            </w:r>
          </w:p>
          <w:p w14:paraId="540F858A" w14:textId="4F5EC12D" w:rsidR="0079395D" w:rsidRPr="00823CA8" w:rsidRDefault="0079395D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(ggf. </w:t>
            </w: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PL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82D48C" w14:textId="77777777" w:rsidR="0079395D" w:rsidRDefault="0079395D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Kompetenzen </w:t>
            </w:r>
          </w:p>
          <w:p w14:paraId="202101C3" w14:textId="2195C448" w:rsidR="0079395D" w:rsidRDefault="0079395D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des PM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</w:p>
          <w:p w14:paraId="2D4D55E8" w14:textId="0997BB74" w:rsidR="0079395D" w:rsidRPr="00823CA8" w:rsidRDefault="0079395D" w:rsidP="00263BC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183526">
              <w:rPr>
                <w:rFonts w:asciiTheme="minorHAnsi" w:hAnsiTheme="minorHAnsi" w:cstheme="minorHAnsi"/>
                <w:b/>
                <w:color w:val="2F5496" w:themeColor="accent5" w:themeShade="BF"/>
              </w:rPr>
              <w:t>in der digitalen Welt</w:t>
            </w:r>
          </w:p>
        </w:tc>
      </w:tr>
      <w:tr w:rsidR="0079395D" w:rsidRPr="00823CA8" w14:paraId="490C1392" w14:textId="77777777" w:rsidTr="000F621F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8681B" w14:textId="192D6028" w:rsidR="0079395D" w:rsidRPr="00823CA8" w:rsidRDefault="0079395D" w:rsidP="00263BC8">
            <w:pPr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12/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E943E" w14:textId="77777777" w:rsidR="0079395D" w:rsidRPr="00823CA8" w:rsidRDefault="0079395D" w:rsidP="00263BC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A16D1" w14:textId="77777777" w:rsidR="0079395D" w:rsidRPr="00823CA8" w:rsidRDefault="0079395D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CA8">
              <w:rPr>
                <w:rFonts w:asciiTheme="minorHAnsi" w:hAnsiTheme="minorHAnsi" w:cstheme="minorHAnsi"/>
                <w:b/>
                <w:b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b/>
                <w:bCs/>
              </w:rPr>
              <w:t xml:space="preserve"> – 5 Std.</w:t>
            </w:r>
          </w:p>
          <w:p w14:paraId="78EA3959" w14:textId="77777777" w:rsidR="0079395D" w:rsidRPr="00823CA8" w:rsidRDefault="0079395D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(5 Ganzschriften | 7 WPM)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6FB0D" w14:textId="77777777" w:rsidR="0079395D" w:rsidRPr="00823CA8" w:rsidRDefault="0079395D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CA8">
              <w:rPr>
                <w:rFonts w:asciiTheme="minorHAnsi" w:hAnsiTheme="minorHAnsi" w:cstheme="minorHAnsi"/>
                <w:b/>
                <w:bCs/>
              </w:rPr>
              <w:t>gA</w:t>
            </w:r>
            <w:proofErr w:type="spellEnd"/>
            <w:r w:rsidRPr="00823CA8">
              <w:rPr>
                <w:rFonts w:asciiTheme="minorHAnsi" w:hAnsiTheme="minorHAnsi" w:cstheme="minorHAnsi"/>
                <w:b/>
                <w:bCs/>
              </w:rPr>
              <w:t xml:space="preserve"> – 3 Std.</w:t>
            </w:r>
          </w:p>
          <w:p w14:paraId="3CF9F4F8" w14:textId="77777777" w:rsidR="0079395D" w:rsidRPr="00823CA8" w:rsidRDefault="0079395D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(3 Ganzschriften | 3 WPM)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7A05D" w14:textId="77777777" w:rsidR="0079395D" w:rsidRPr="00823CA8" w:rsidRDefault="0079395D" w:rsidP="00263BC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FFA8E" w14:textId="77777777" w:rsidR="0079395D" w:rsidRPr="00823CA8" w:rsidRDefault="0079395D" w:rsidP="00263BC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33FE" w:rsidRPr="00823CA8" w14:paraId="57877C44" w14:textId="77777777" w:rsidTr="000F62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1842" w:type="dxa"/>
          </w:tcPr>
          <w:p w14:paraId="39AB6F46" w14:textId="592632B7" w:rsidR="007233FE" w:rsidRPr="00823CA8" w:rsidRDefault="007233FE" w:rsidP="007233FE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RT 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  <w:p w14:paraId="66C348D8" w14:textId="77777777" w:rsidR="007233FE" w:rsidRDefault="007233FE" w:rsidP="007233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Literatur </w:t>
            </w:r>
          </w:p>
          <w:p w14:paraId="4A114628" w14:textId="77777777" w:rsidR="007233FE" w:rsidRDefault="007233FE" w:rsidP="007233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und Sprache </w:t>
            </w:r>
          </w:p>
          <w:p w14:paraId="00D8A793" w14:textId="6CCE86AB" w:rsidR="007233FE" w:rsidRDefault="007233FE" w:rsidP="007233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um 1900</w:t>
            </w:r>
          </w:p>
          <w:p w14:paraId="12A16F66" w14:textId="77777777" w:rsidR="007233FE" w:rsidRDefault="007233FE" w:rsidP="007233FE">
            <w:pPr>
              <w:rPr>
                <w:rFonts w:asciiTheme="minorHAnsi" w:hAnsiTheme="minorHAnsi" w:cstheme="minorHAnsi"/>
                <w:bCs/>
              </w:rPr>
            </w:pPr>
          </w:p>
          <w:p w14:paraId="563B49FC" w14:textId="77777777" w:rsidR="007233FE" w:rsidRPr="008C4173" w:rsidRDefault="007233FE" w:rsidP="007233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Klausur #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B923B26" w14:textId="77777777" w:rsidR="007233FE" w:rsidRDefault="007233FE" w:rsidP="007233F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</w:t>
            </w:r>
          </w:p>
          <w:p w14:paraId="73F406EE" w14:textId="77777777" w:rsidR="007233FE" w:rsidRDefault="007233FE" w:rsidP="007233F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literarischer Texte</w:t>
            </w:r>
          </w:p>
          <w:p w14:paraId="73BAC867" w14:textId="48C30048" w:rsidR="007233FE" w:rsidRPr="00823CA8" w:rsidRDefault="007233FE" w:rsidP="007233F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(Epik) +               Textvergleich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2ED1C4ED" w14:textId="77777777" w:rsidR="007233FE" w:rsidRPr="00823CA8" w:rsidRDefault="007233FE" w:rsidP="007233FE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lastRenderedPageBreak/>
              <w:t xml:space="preserve">Krise und Erneuerung </w:t>
            </w:r>
          </w:p>
          <w:p w14:paraId="407C76D0" w14:textId="77777777" w:rsidR="007233FE" w:rsidRPr="00823CA8" w:rsidRDefault="007233FE" w:rsidP="007233FE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des Erzählens</w:t>
            </w:r>
          </w:p>
          <w:p w14:paraId="25E8F0CB" w14:textId="3D468434" w:rsidR="007233FE" w:rsidRDefault="007233FE" w:rsidP="00723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erzählende Texte des Realismus und der Moderne im Vergleich:</w:t>
            </w:r>
          </w:p>
          <w:p w14:paraId="01E6E4AE" w14:textId="5B5D5093" w:rsidR="007233FE" w:rsidRPr="00823CA8" w:rsidRDefault="007233FE" w:rsidP="007233F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poetische Gestaltung der „Wirklichkeit“ als Prinzip des Realismus vs. Aufkündigung </w:t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der konventionellen Form-sprache</w:t>
            </w:r>
          </w:p>
          <w:p w14:paraId="11DF95E5" w14:textId="0F92E808" w:rsidR="007233FE" w:rsidRPr="00823CA8" w:rsidRDefault="007233FE" w:rsidP="007233F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Wandel literarischer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Ausdrucksformen als Spiegel gesellschaftlicher Veränderungen</w:t>
            </w:r>
          </w:p>
          <w:p w14:paraId="4A9CFBE4" w14:textId="683553CA" w:rsidR="007233FE" w:rsidRPr="00823CA8" w:rsidRDefault="007233FE" w:rsidP="007233FE">
            <w:pPr>
              <w:ind w:left="170" w:hanging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Kontextualisierung des </w:t>
            </w:r>
            <w:proofErr w:type="spellStart"/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>Realis-mus</w:t>
            </w:r>
            <w:proofErr w:type="spellEnd"/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und der Moderne mithilfe programmatischer Schriften, lyrischer, essayistischer und anderer pragmatischer Texte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9CB799" w14:textId="399739ED" w:rsidR="007233FE" w:rsidRPr="00C604B2" w:rsidRDefault="00C604B2" w:rsidP="007233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C604B2">
              <w:rPr>
                <w:rFonts w:asciiTheme="minorHAnsi" w:hAnsiTheme="minorHAnsi" w:cstheme="minorHAnsi"/>
                <w:b/>
                <w:color w:val="C00000"/>
              </w:rPr>
              <w:lastRenderedPageBreak/>
              <w:t>P-</w:t>
            </w:r>
            <w:r w:rsidR="007233FE" w:rsidRPr="00C604B2">
              <w:rPr>
                <w:rFonts w:asciiTheme="minorHAnsi" w:hAnsiTheme="minorHAnsi" w:cstheme="minorHAnsi"/>
                <w:b/>
                <w:color w:val="C00000"/>
              </w:rPr>
              <w:t>WPM 4</w:t>
            </w:r>
          </w:p>
          <w:p w14:paraId="5492EA87" w14:textId="5ECB0D09" w:rsidR="007233FE" w:rsidRPr="00823CA8" w:rsidRDefault="007233FE" w:rsidP="007233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C604B2">
              <w:rPr>
                <w:rFonts w:asciiTheme="minorHAnsi" w:hAnsiTheme="minorHAnsi" w:cstheme="minorHAnsi"/>
                <w:b/>
                <w:color w:val="C00000"/>
              </w:rPr>
              <w:t>Die Großstadt als literarisches Thema</w:t>
            </w:r>
          </w:p>
          <w:p w14:paraId="233C2E1D" w14:textId="00EF81A7" w:rsidR="007233FE" w:rsidRPr="00823CA8" w:rsidRDefault="007233FE" w:rsidP="007233FE">
            <w:pPr>
              <w:ind w:left="170" w:hanging="17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ab/>
            </w:r>
            <w:r w:rsidRPr="00C604B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Figuren- und Konfliktgestaltung</w:t>
            </w:r>
          </w:p>
          <w:p w14:paraId="0DC04CC8" w14:textId="77777777" w:rsidR="007233FE" w:rsidRPr="00C604B2" w:rsidRDefault="007233FE" w:rsidP="007233FE">
            <w:pPr>
              <w:ind w:left="170" w:hanging="17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ab/>
            </w:r>
            <w:r w:rsidRPr="00C604B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Stadt als Ort der Entfremdung, aber auch Entfaltung</w:t>
            </w: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</w:p>
          <w:p w14:paraId="7A1D6D8F" w14:textId="77777777" w:rsidR="007233FE" w:rsidRPr="00C604B2" w:rsidRDefault="007233FE" w:rsidP="007233FE">
            <w:pPr>
              <w:ind w:left="170" w:hanging="17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ab/>
            </w:r>
            <w:r w:rsidRPr="00C604B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Ich-Suche und Emanzipation von gesellschaftlichen Rollenerwartungen</w:t>
            </w:r>
          </w:p>
          <w:p w14:paraId="6F706096" w14:textId="77777777" w:rsidR="007233FE" w:rsidRPr="00C604B2" w:rsidRDefault="007233FE" w:rsidP="007233FE">
            <w:pPr>
              <w:ind w:left="170" w:hanging="170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Pr="00C604B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ab/>
            </w:r>
            <w:r w:rsidRPr="00C604B2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Stadt als Moloch und Spiegel sozialer Gegensätze (</w:t>
            </w:r>
            <w:proofErr w:type="spellStart"/>
            <w:r w:rsidRPr="00C604B2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>eA</w:t>
            </w:r>
            <w:proofErr w:type="spellEnd"/>
            <w:r w:rsidRPr="00C604B2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)</w:t>
            </w:r>
          </w:p>
          <w:p w14:paraId="38B5FA07" w14:textId="6C3D1679" w:rsidR="007233FE" w:rsidRPr="00823CA8" w:rsidRDefault="007233FE" w:rsidP="007233FE">
            <w:pPr>
              <w:ind w:left="170" w:hanging="17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lastRenderedPageBreak/>
              <w:sym w:font="Wingdings" w:char="F09F"/>
            </w:r>
            <w:r w:rsidRPr="00C604B2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ab/>
              <w:t>Vergleich der Großstadterfahrungen in Keuns Roman „Das kunstseidene Mädchen“ und in Ringelnatz‘       Roman „…</w:t>
            </w:r>
            <w:proofErr w:type="spellStart"/>
            <w:r w:rsidRPr="00C604B2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liner</w:t>
            </w:r>
            <w:proofErr w:type="spellEnd"/>
            <w:r w:rsidRPr="00C604B2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 xml:space="preserve"> Roma…“: Figurengestaltung, Erzähl-weise, Bewertung des Großstadtlebens (</w:t>
            </w:r>
            <w:proofErr w:type="spellStart"/>
            <w:r w:rsidRPr="00C604B2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>eA</w:t>
            </w:r>
            <w:proofErr w:type="spellEnd"/>
            <w:r w:rsidRPr="00C604B2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740ABDB9" w14:textId="77777777" w:rsidR="007233FE" w:rsidRPr="00823CA8" w:rsidRDefault="007233FE" w:rsidP="007233F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Fontane: Effi Briest (Auszug)</w:t>
            </w:r>
          </w:p>
          <w:p w14:paraId="5B1D5166" w14:textId="77777777" w:rsidR="007233FE" w:rsidRPr="00823CA8" w:rsidRDefault="007233FE" w:rsidP="007233F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Fontane: Realismus (Auszug)</w:t>
            </w:r>
          </w:p>
          <w:p w14:paraId="42757123" w14:textId="48455A4C" w:rsidR="007233FE" w:rsidRPr="00823CA8" w:rsidRDefault="007233FE" w:rsidP="007233F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Döblin: Berlin Alexanderplatz (Auszug)</w:t>
            </w:r>
          </w:p>
          <w:p w14:paraId="2585D874" w14:textId="1D8E3736" w:rsidR="007233FE" w:rsidRPr="00823CA8" w:rsidRDefault="007233FE" w:rsidP="008A14B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Migner</w:t>
            </w:r>
            <w:proofErr w:type="spellEnd"/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: Theorie des modernen Romans (Auszug)</w:t>
            </w:r>
          </w:p>
          <w:p w14:paraId="1ACD9171" w14:textId="77777777" w:rsidR="007233FE" w:rsidRDefault="007233FE" w:rsidP="007233F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96740" w14:textId="3186769D" w:rsidR="0077148B" w:rsidRPr="00823CA8" w:rsidRDefault="0077148B" w:rsidP="007233F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15179" w14:textId="47A382D0" w:rsidR="007233FE" w:rsidRPr="00823CA8" w:rsidRDefault="007233FE" w:rsidP="007233FE">
            <w:pPr>
              <w:ind w:left="170" w:hanging="170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lastRenderedPageBreak/>
              <w:t>PL</w:t>
            </w:r>
          </w:p>
          <w:p w14:paraId="59AF7C5A" w14:textId="431318F7" w:rsidR="007233FE" w:rsidRPr="00823CA8" w:rsidRDefault="008A14BE" w:rsidP="008A14BE">
            <w:pPr>
              <w:ind w:left="170" w:hanging="17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ab/>
              <w:t>Keun: Das kunstseidene Mädchen</w:t>
            </w:r>
            <w:r w:rsidR="007233FE"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</w:p>
          <w:p w14:paraId="5FDA8B9D" w14:textId="73E8D78C" w:rsidR="007233FE" w:rsidRPr="00823CA8" w:rsidRDefault="0077148B" w:rsidP="008A14B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B43C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6296DB" wp14:editId="61EC263C">
                      <wp:simplePos x="0" y="0"/>
                      <wp:positionH relativeFrom="column">
                        <wp:posOffset>1606067</wp:posOffset>
                      </wp:positionH>
                      <wp:positionV relativeFrom="paragraph">
                        <wp:posOffset>314588</wp:posOffset>
                      </wp:positionV>
                      <wp:extent cx="1505585" cy="328930"/>
                      <wp:effectExtent l="0" t="0" r="0" b="0"/>
                      <wp:wrapNone/>
                      <wp:docPr id="1556227418" name="Textfeld 1556227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50558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4A8A61" w14:textId="77777777" w:rsidR="007233FE" w:rsidRPr="00183526" w:rsidRDefault="007233FE" w:rsidP="007939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35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296DB" id="Textfeld 1556227418" o:spid="_x0000_s1029" type="#_x0000_t202" style="position:absolute;left:0;text-align:left;margin-left:126.45pt;margin-top:24.75pt;width:118.55pt;height:25.9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" filled="f" stroked="f">
                      <v:textbox>
                        <w:txbxContent>
                          <w:p w14:paraId="0F4A8A61" w14:textId="77777777" w:rsidR="007233FE" w:rsidRPr="00183526" w:rsidRDefault="007233FE" w:rsidP="007939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5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3FE"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sym w:font="Wingdings" w:char="F09F"/>
            </w:r>
            <w:r w:rsidR="007233FE" w:rsidRPr="00823CA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ab/>
            </w:r>
            <w:r w:rsidR="008A14BE" w:rsidRPr="008A14BE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Ringelnatz: …</w:t>
            </w:r>
            <w:proofErr w:type="spellStart"/>
            <w:r w:rsidR="008A14BE" w:rsidRPr="008A14BE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liner</w:t>
            </w:r>
            <w:proofErr w:type="spellEnd"/>
            <w:r w:rsidR="008A14BE" w:rsidRPr="008A14BE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 xml:space="preserve"> Roma…</w:t>
            </w:r>
            <w:r w:rsidR="007233FE" w:rsidRPr="00823CA8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 xml:space="preserve"> (</w:t>
            </w:r>
            <w:proofErr w:type="spellStart"/>
            <w:r w:rsidR="007233FE" w:rsidRPr="00823CA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>eA</w:t>
            </w:r>
            <w:proofErr w:type="spellEnd"/>
            <w:r w:rsidR="007233FE" w:rsidRPr="00823CA8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6AFBC84B" w14:textId="234A2172" w:rsidR="00E26D48" w:rsidRDefault="00E26D48" w:rsidP="00E26D48">
            <w:pPr>
              <w:tabs>
                <w:tab w:val="left" w:pos="170"/>
              </w:tabs>
              <w:ind w:left="170" w:hanging="170"/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26D48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lastRenderedPageBreak/>
              <w:t>1.3</w:t>
            </w:r>
          </w:p>
          <w:p w14:paraId="4EF6FB0B" w14:textId="77777777" w:rsidR="00E26D48" w:rsidRDefault="00E26D48" w:rsidP="00E26D48">
            <w:pPr>
              <w:tabs>
                <w:tab w:val="left" w:pos="170"/>
              </w:tabs>
              <w:ind w:left="170" w:hanging="170"/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26D48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2.1, 2.2</w:t>
            </w:r>
          </w:p>
          <w:p w14:paraId="6AFF7CBC" w14:textId="1759113C" w:rsidR="00E26D48" w:rsidRPr="00E26D48" w:rsidRDefault="00E26D48" w:rsidP="00E26D48">
            <w:pPr>
              <w:tabs>
                <w:tab w:val="left" w:pos="170"/>
              </w:tabs>
              <w:ind w:left="170" w:hanging="170"/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26D48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3.1</w:t>
            </w:r>
          </w:p>
          <w:p w14:paraId="0977E48C" w14:textId="1EC9F57E" w:rsidR="007233FE" w:rsidRPr="00823CA8" w:rsidRDefault="007233FE" w:rsidP="00650A50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</w:tr>
      <w:tr w:rsidR="00623979" w:rsidRPr="00823CA8" w14:paraId="50FE891B" w14:textId="77777777" w:rsidTr="000F62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1842" w:type="dxa"/>
          </w:tcPr>
          <w:p w14:paraId="02B990F2" w14:textId="77777777" w:rsidR="00623979" w:rsidRPr="00823CA8" w:rsidRDefault="00623979" w:rsidP="006C2A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RT 4</w:t>
            </w:r>
          </w:p>
          <w:p w14:paraId="0DC4B709" w14:textId="77777777" w:rsidR="00623979" w:rsidRDefault="00623979" w:rsidP="006C2A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Vielfalt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A386970" w14:textId="77777777" w:rsidR="00623979" w:rsidRDefault="00623979" w:rsidP="006C2A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lyrischen </w:t>
            </w:r>
          </w:p>
          <w:p w14:paraId="20C85C5B" w14:textId="77777777" w:rsidR="00623979" w:rsidRDefault="00623979" w:rsidP="006C2A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Sprechens</w:t>
            </w:r>
          </w:p>
          <w:p w14:paraId="418BCF46" w14:textId="77777777" w:rsidR="00623979" w:rsidRDefault="00623979" w:rsidP="006C2AA8">
            <w:pPr>
              <w:rPr>
                <w:rFonts w:asciiTheme="minorHAnsi" w:hAnsiTheme="minorHAnsi" w:cstheme="minorHAnsi"/>
                <w:bCs/>
              </w:rPr>
            </w:pPr>
          </w:p>
          <w:p w14:paraId="2B9B7D75" w14:textId="33224447" w:rsidR="00623979" w:rsidRPr="008C4173" w:rsidRDefault="00623979" w:rsidP="006C2A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Klausur #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971628B" w14:textId="77777777" w:rsidR="00623979" w:rsidRDefault="00623979" w:rsidP="006C2A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</w:t>
            </w:r>
          </w:p>
          <w:p w14:paraId="6330C0EC" w14:textId="77777777" w:rsidR="00623979" w:rsidRDefault="00623979" w:rsidP="006C2A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literarischer Texte</w:t>
            </w:r>
          </w:p>
          <w:p w14:paraId="2F810B7F" w14:textId="77777777" w:rsidR="00623979" w:rsidRDefault="00623979" w:rsidP="006C2A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(Lyrik) + </w:t>
            </w:r>
          </w:p>
          <w:p w14:paraId="3D174C81" w14:textId="77777777" w:rsidR="002A6156" w:rsidRDefault="00623979" w:rsidP="006C2A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Textvergleich</w:t>
            </w:r>
            <w:r w:rsidR="002A6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46FA9AB" w14:textId="41DEBCEA" w:rsidR="00623979" w:rsidRPr="006C2AA8" w:rsidRDefault="002A6156" w:rsidP="006C2AA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(Motiv)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52FD7E8D" w14:textId="77777777" w:rsidR="00623979" w:rsidRPr="00623979" w:rsidRDefault="00623979" w:rsidP="00FA4BC4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Was ist der Mensch? – </w:t>
            </w:r>
          </w:p>
          <w:p w14:paraId="5E798A1E" w14:textId="77777777" w:rsidR="00623979" w:rsidRPr="00623979" w:rsidRDefault="00623979" w:rsidP="00FA4BC4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Lebensfragen </w:t>
            </w:r>
          </w:p>
          <w:p w14:paraId="621A5000" w14:textId="77B49C01" w:rsidR="00623979" w:rsidRPr="00823CA8" w:rsidRDefault="00623979" w:rsidP="00FA4BC4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und Sinnentwürfe</w:t>
            </w:r>
          </w:p>
          <w:p w14:paraId="267C0CE8" w14:textId="77777777" w:rsidR="00623979" w:rsidRPr="00823CA8" w:rsidRDefault="00623979" w:rsidP="00FA4BC4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Stationen des Lebenslaufs</w:t>
            </w:r>
          </w:p>
          <w:p w14:paraId="0007F242" w14:textId="77777777" w:rsidR="00623979" w:rsidRPr="00823CA8" w:rsidRDefault="00623979" w:rsidP="00FA4BC4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Wandel des Menschenbildes</w:t>
            </w:r>
          </w:p>
          <w:p w14:paraId="0ACCEC13" w14:textId="390FF2C0" w:rsidR="00623979" w:rsidRPr="00823CA8" w:rsidRDefault="00623979" w:rsidP="00FA4BC4">
            <w:pPr>
              <w:ind w:left="170" w:hanging="170"/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Menschenbild der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</w:t>
            </w:r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>Weimarer Klassik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C5A2F9C" w14:textId="77777777" w:rsidR="00623979" w:rsidRPr="00823CA8" w:rsidRDefault="00623979" w:rsidP="00623979">
            <w:pPr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</w:rPr>
              <w:t>Stadterfahrungen</w:t>
            </w:r>
          </w:p>
          <w:p w14:paraId="4685E13F" w14:textId="77777777" w:rsidR="00623979" w:rsidRDefault="00623979" w:rsidP="00623979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Ambivalenz der Großstadterfahrung in der expressionistischen      Literatur</w:t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E5EECB3" w14:textId="4EFA545D" w:rsidR="00623979" w:rsidRPr="000F6332" w:rsidRDefault="00623979" w:rsidP="000F633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Berlin – Vergleich der Großstadterfahrungen verschiedener Epochen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72895E67" w14:textId="741D9440" w:rsidR="00623979" w:rsidRPr="00C604B2" w:rsidRDefault="000F6332" w:rsidP="007233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823CA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7B8F5" wp14:editId="3955946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1400175</wp:posOffset>
                      </wp:positionV>
                      <wp:extent cx="1828800" cy="1828800"/>
                      <wp:effectExtent l="0" t="139700" r="0" b="144145"/>
                      <wp:wrapNone/>
                      <wp:docPr id="866061231" name="Textfeld 866061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79453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7906D1" w14:textId="77777777" w:rsidR="00823CA8" w:rsidRPr="00F37277" w:rsidRDefault="00823CA8" w:rsidP="00823C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37277">
                                    <w:rPr>
                                      <w:rFonts w:ascii="Arial" w:hAnsi="Arial" w:cs="Arial"/>
                                      <w:color w:val="C0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entfällt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7B8F5" id="Textfeld 866061231" o:spid="_x0000_s1030" type="#_x0000_t202" style="position:absolute;margin-left:15.35pt;margin-top:110.25pt;width:2in;height:2in;rotation:-1879296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" filled="f" stroked="f">
                      <v:textbox style="mso-fit-shape-to-text:t">
                        <w:txbxContent>
                          <w:p w14:paraId="277906D1" w14:textId="77777777" w:rsidR="00823CA8" w:rsidRPr="00F37277" w:rsidRDefault="00823CA8" w:rsidP="00823CA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277"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entfällt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019DCF59" w14:textId="77777777" w:rsidR="000F6332" w:rsidRPr="00823CA8" w:rsidRDefault="000F6332" w:rsidP="000F633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Gryphius: Menschliches Elende</w:t>
            </w:r>
          </w:p>
          <w:p w14:paraId="1E28419B" w14:textId="77777777" w:rsidR="000F6332" w:rsidRPr="00823CA8" w:rsidRDefault="000F6332" w:rsidP="000F633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Goethe: Das Göttliche</w:t>
            </w:r>
          </w:p>
          <w:p w14:paraId="09699A99" w14:textId="77777777" w:rsidR="000F6332" w:rsidRPr="00823CA8" w:rsidRDefault="000F6332" w:rsidP="000F633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Benn: Der Arzt</w:t>
            </w:r>
          </w:p>
          <w:p w14:paraId="335CA2E8" w14:textId="77777777" w:rsidR="000F6332" w:rsidRPr="00823CA8" w:rsidRDefault="000F6332" w:rsidP="000F633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Eichendorff: Die zwei Gesellen</w:t>
            </w:r>
          </w:p>
          <w:p w14:paraId="03E26CC6" w14:textId="77777777" w:rsidR="000F6332" w:rsidRPr="00823CA8" w:rsidRDefault="000F6332" w:rsidP="000F633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>Hesse: Stufen</w:t>
            </w:r>
          </w:p>
          <w:p w14:paraId="20739287" w14:textId="7E452573" w:rsidR="000F6332" w:rsidRPr="00823CA8" w:rsidRDefault="001829F1" w:rsidP="000F633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2377E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E517A5" wp14:editId="1A5E939D">
                      <wp:simplePos x="0" y="0"/>
                      <wp:positionH relativeFrom="column">
                        <wp:posOffset>1623540</wp:posOffset>
                      </wp:positionH>
                      <wp:positionV relativeFrom="paragraph">
                        <wp:posOffset>287338</wp:posOffset>
                      </wp:positionV>
                      <wp:extent cx="1505585" cy="328930"/>
                      <wp:effectExtent l="0" t="0" r="0" b="0"/>
                      <wp:wrapNone/>
                      <wp:docPr id="913641502" name="Textfeld 913641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50558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FEBFE4" w14:textId="77777777" w:rsidR="001829F1" w:rsidRPr="00183526" w:rsidRDefault="001829F1" w:rsidP="001829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35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517A5" id="Textfeld 913641502" o:spid="_x0000_s1031" type="#_x0000_t202" style="position:absolute;left:0;text-align:left;margin-left:127.85pt;margin-top:22.65pt;width:118.55pt;height:25.9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" filled="f" stroked="f">
                      <v:textbox>
                        <w:txbxContent>
                          <w:p w14:paraId="28FEBFE4" w14:textId="77777777" w:rsidR="001829F1" w:rsidRPr="00183526" w:rsidRDefault="001829F1" w:rsidP="001829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5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332"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="000F6332"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Kästner: Kurzgefasster </w:t>
            </w:r>
            <w:r w:rsidR="000F633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F6332" w:rsidRPr="00823CA8">
              <w:rPr>
                <w:rFonts w:asciiTheme="minorHAnsi" w:hAnsiTheme="minorHAnsi" w:cstheme="minorHAnsi"/>
                <w:sz w:val="20"/>
                <w:szCs w:val="20"/>
              </w:rPr>
              <w:t>Lebenslauf</w:t>
            </w:r>
          </w:p>
          <w:p w14:paraId="0CC915C8" w14:textId="458EEEBB" w:rsidR="000F6332" w:rsidRDefault="000F6332" w:rsidP="000F633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Brinkmann: Selbstbildnis </w:t>
            </w:r>
            <w:r w:rsidR="000743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im Supermarkt</w:t>
            </w:r>
          </w:p>
          <w:p w14:paraId="39E7264F" w14:textId="77777777" w:rsidR="000636CA" w:rsidRPr="00823CA8" w:rsidRDefault="000636CA" w:rsidP="000F6332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6035C" w14:textId="1F8F1AF2" w:rsidR="000636CA" w:rsidRPr="000636CA" w:rsidRDefault="000636CA" w:rsidP="000636CA">
            <w:pPr>
              <w:ind w:left="170" w:hanging="170"/>
              <w:rPr>
                <w:rFonts w:asciiTheme="minorHAnsi" w:hAnsiTheme="minorHAnsi" w:cstheme="minorHAnsi"/>
                <w:b/>
                <w:bCs/>
              </w:rPr>
            </w:pPr>
            <w:r w:rsidRPr="000636CA">
              <w:rPr>
                <w:rFonts w:asciiTheme="minorHAnsi" w:hAnsiTheme="minorHAnsi" w:cstheme="minorHAnsi"/>
                <w:b/>
                <w:bCs/>
              </w:rPr>
              <w:t>WPM</w:t>
            </w:r>
          </w:p>
          <w:p w14:paraId="1009D304" w14:textId="2AA06F3A" w:rsidR="000636CA" w:rsidRPr="00823CA8" w:rsidRDefault="000636CA" w:rsidP="000636CA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Storm: Die Stadt</w:t>
            </w:r>
            <w:r w:rsidR="00D67AC6" w:rsidRP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D67AC6" w:rsidRPr="00D67AC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D67AC6" w:rsidRPr="00D67AC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="00D67AC6" w:rsidRP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63F0F3ED" w14:textId="3352B5D1" w:rsidR="000636CA" w:rsidRPr="00823CA8" w:rsidRDefault="000636CA" w:rsidP="000636CA">
            <w:pPr>
              <w:ind w:left="170" w:hanging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Hart: Berlin</w:t>
            </w:r>
            <w:r w:rsidR="00D67AC6" w:rsidRP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D67AC6" w:rsidRPr="00D67AC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="00D67AC6" w:rsidRP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2DCAC322" w14:textId="05CA2D43" w:rsidR="000636CA" w:rsidRPr="00823CA8" w:rsidRDefault="000636CA" w:rsidP="000636CA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Wolfenstein: Städter</w:t>
            </w:r>
            <w:r w:rsidR="00D67AC6" w:rsidRP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D67AC6" w:rsidRPr="00D67AC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="00D67AC6" w:rsidRP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56ACC8BD" w14:textId="2307D7A6" w:rsidR="000636CA" w:rsidRPr="00823CA8" w:rsidRDefault="000636CA" w:rsidP="000636CA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Kirsch: Naturschutzgebiet</w:t>
            </w:r>
            <w:r w:rsid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D67AC6" w:rsidRPr="00D67AC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58A4EDB2" w14:textId="7A9DC670" w:rsidR="00623979" w:rsidRDefault="000636CA" w:rsidP="000636CA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Fox: Schwarz zu Blau</w:t>
            </w:r>
            <w:r w:rsidR="00D67AC6" w:rsidRP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D67AC6" w:rsidRPr="00D67AC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="00D67AC6" w:rsidRP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1AF79CE4" w14:textId="0FB8FE5B" w:rsidR="00D67AC6" w:rsidRPr="00D67AC6" w:rsidRDefault="00D67AC6" w:rsidP="000636CA">
            <w:pPr>
              <w:ind w:left="170" w:hanging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" w:char="F09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Kästner: Besuch vom Lande (</w:t>
            </w:r>
            <w:proofErr w:type="spellStart"/>
            <w:r w:rsidRPr="00D67AC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Pr="00D67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6E7A8E1" w14:textId="77777777" w:rsidR="00A24291" w:rsidRPr="00A24291" w:rsidRDefault="00A24291" w:rsidP="00E26D48">
            <w:pPr>
              <w:tabs>
                <w:tab w:val="left" w:pos="170"/>
              </w:tabs>
              <w:ind w:left="170" w:hanging="170"/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A2429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lastRenderedPageBreak/>
              <w:t>1.</w:t>
            </w:r>
            <w:r w:rsidR="00E26D48" w:rsidRPr="00A2429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2, </w:t>
            </w:r>
            <w:r w:rsidRPr="00A2429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1.</w:t>
            </w:r>
            <w:r w:rsidR="00E26D48" w:rsidRPr="00A2429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3, </w:t>
            </w:r>
            <w:r w:rsidRPr="00A2429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1.</w:t>
            </w:r>
            <w:r w:rsidR="00E26D48" w:rsidRPr="00A2429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  <w:p w14:paraId="284A99E4" w14:textId="0D367C24" w:rsidR="00623979" w:rsidRPr="00E26D48" w:rsidRDefault="00A24291" w:rsidP="00E26D48">
            <w:pPr>
              <w:tabs>
                <w:tab w:val="left" w:pos="170"/>
              </w:tabs>
              <w:ind w:left="170" w:hanging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429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7.</w:t>
            </w:r>
            <w:r w:rsidR="00E26D48" w:rsidRPr="00A2429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1, </w:t>
            </w:r>
            <w:r w:rsidRPr="00A2429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7.2</w:t>
            </w:r>
          </w:p>
        </w:tc>
      </w:tr>
      <w:tr w:rsidR="00227F70" w:rsidRPr="00823CA8" w14:paraId="7BBD6C9F" w14:textId="77777777" w:rsidTr="00130932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A04A21" w14:textId="77777777" w:rsidR="00227F70" w:rsidRPr="00823CA8" w:rsidRDefault="00227F70" w:rsidP="00263BC8">
            <w:pPr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Rahmenthema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48A91B" w14:textId="77777777" w:rsidR="00227F70" w:rsidRPr="00823CA8" w:rsidRDefault="00227F70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Pflichtmodul /</w:t>
            </w:r>
          </w:p>
          <w:p w14:paraId="748C57D5" w14:textId="77777777" w:rsidR="00227F70" w:rsidRPr="00823CA8" w:rsidRDefault="00227F70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Unterrichtsaspekte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127D4A" w14:textId="77777777" w:rsidR="00227F70" w:rsidRPr="00823CA8" w:rsidRDefault="00227F70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Wahlpflichtmodul (ggf. </w:t>
            </w: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P-WPM</w:t>
            </w:r>
            <w:r w:rsidRPr="00823CA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5D63EA" w14:textId="77777777" w:rsidR="00227F70" w:rsidRPr="00823CA8" w:rsidRDefault="00227F70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Texte und Materialien</w:t>
            </w:r>
          </w:p>
          <w:p w14:paraId="38CECE4B" w14:textId="77777777" w:rsidR="00227F70" w:rsidRPr="00823CA8" w:rsidRDefault="00227F70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(ggf. </w:t>
            </w: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PL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CCD541" w14:textId="77777777" w:rsidR="00227F70" w:rsidRDefault="00227F70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Kompetenzen </w:t>
            </w:r>
          </w:p>
          <w:p w14:paraId="7D1E1FC9" w14:textId="77777777" w:rsidR="00227F70" w:rsidRDefault="00227F70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des PM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</w:p>
          <w:p w14:paraId="07B667EC" w14:textId="77777777" w:rsidR="00227F70" w:rsidRPr="00823CA8" w:rsidRDefault="00227F70" w:rsidP="00263BC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183526">
              <w:rPr>
                <w:rFonts w:asciiTheme="minorHAnsi" w:hAnsiTheme="minorHAnsi" w:cstheme="minorHAnsi"/>
                <w:b/>
                <w:color w:val="2F5496" w:themeColor="accent5" w:themeShade="BF"/>
              </w:rPr>
              <w:t>in der digitalen Welt</w:t>
            </w:r>
          </w:p>
        </w:tc>
      </w:tr>
      <w:tr w:rsidR="00130932" w:rsidRPr="00823CA8" w14:paraId="7D9FE827" w14:textId="77777777" w:rsidTr="00130932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D1031" w14:textId="0D9F905A" w:rsidR="00227F70" w:rsidRPr="00823CA8" w:rsidRDefault="00227F70" w:rsidP="00263BC8">
            <w:pPr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1</w:t>
            </w:r>
            <w:r w:rsidR="00D830EE">
              <w:rPr>
                <w:rFonts w:asciiTheme="minorHAnsi" w:hAnsiTheme="minorHAnsi" w:cstheme="minorHAnsi"/>
                <w:b/>
                <w:bCs/>
                <w:color w:val="C00000"/>
              </w:rPr>
              <w:t>3</w:t>
            </w: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/</w:t>
            </w:r>
            <w:r w:rsidR="00D830EE">
              <w:rPr>
                <w:rFonts w:asciiTheme="minorHAnsi" w:hAnsiTheme="minorHAnsi" w:cstheme="minorHAnsi"/>
                <w:b/>
                <w:bCs/>
                <w:color w:val="C00000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E805" w14:textId="77777777" w:rsidR="00227F70" w:rsidRPr="00823CA8" w:rsidRDefault="00227F70" w:rsidP="00263BC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BAE7C" w14:textId="77777777" w:rsidR="00227F70" w:rsidRPr="00823CA8" w:rsidRDefault="00227F70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CA8">
              <w:rPr>
                <w:rFonts w:asciiTheme="minorHAnsi" w:hAnsiTheme="minorHAnsi" w:cstheme="minorHAnsi"/>
                <w:b/>
                <w:b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b/>
                <w:bCs/>
              </w:rPr>
              <w:t xml:space="preserve"> – 5 Std.</w:t>
            </w:r>
          </w:p>
          <w:p w14:paraId="32117409" w14:textId="77777777" w:rsidR="00227F70" w:rsidRPr="00823CA8" w:rsidRDefault="00227F70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(5 Ganzschriften | 7 WPM)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D3E75" w14:textId="77777777" w:rsidR="00227F70" w:rsidRPr="00823CA8" w:rsidRDefault="00227F70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CA8">
              <w:rPr>
                <w:rFonts w:asciiTheme="minorHAnsi" w:hAnsiTheme="minorHAnsi" w:cstheme="minorHAnsi"/>
                <w:b/>
                <w:bCs/>
              </w:rPr>
              <w:t>gA</w:t>
            </w:r>
            <w:proofErr w:type="spellEnd"/>
            <w:r w:rsidRPr="00823CA8">
              <w:rPr>
                <w:rFonts w:asciiTheme="minorHAnsi" w:hAnsiTheme="minorHAnsi" w:cstheme="minorHAnsi"/>
                <w:b/>
                <w:bCs/>
              </w:rPr>
              <w:t xml:space="preserve"> – 3 Std.</w:t>
            </w:r>
          </w:p>
          <w:p w14:paraId="4571E964" w14:textId="77777777" w:rsidR="00227F70" w:rsidRPr="00823CA8" w:rsidRDefault="00227F70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(3 Ganzschriften | 3 WPM)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387D5" w14:textId="77777777" w:rsidR="00227F70" w:rsidRPr="00823CA8" w:rsidRDefault="00227F70" w:rsidP="00263BC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EBC71" w14:textId="77777777" w:rsidR="00227F70" w:rsidRPr="00823CA8" w:rsidRDefault="00227F70" w:rsidP="00263BC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7F70" w:rsidRPr="00823CA8" w14:paraId="2C9C1145" w14:textId="77777777" w:rsidTr="001309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1842" w:type="dxa"/>
          </w:tcPr>
          <w:p w14:paraId="7A9A2DB4" w14:textId="45FE6D47" w:rsidR="00227F70" w:rsidRPr="00823CA8" w:rsidRDefault="00227F70" w:rsidP="00263BC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RT </w:t>
            </w:r>
            <w:r w:rsidR="00D830EE">
              <w:rPr>
                <w:rFonts w:asciiTheme="minorHAnsi" w:hAnsiTheme="minorHAnsi" w:cstheme="minorHAnsi"/>
                <w:b/>
              </w:rPr>
              <w:t>5</w:t>
            </w:r>
          </w:p>
          <w:p w14:paraId="07D8573E" w14:textId="77777777" w:rsidR="00227F70" w:rsidRDefault="00227F70" w:rsidP="00263B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Literatur </w:t>
            </w:r>
          </w:p>
          <w:p w14:paraId="11979AF3" w14:textId="77777777" w:rsidR="00227F70" w:rsidRDefault="00227F70" w:rsidP="00263B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und Sprache </w:t>
            </w:r>
          </w:p>
          <w:p w14:paraId="3BE24B94" w14:textId="77777777" w:rsidR="00D830EE" w:rsidRDefault="00D830EE" w:rsidP="00263B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von 1945 bis </w:t>
            </w:r>
          </w:p>
          <w:p w14:paraId="00202350" w14:textId="60A52DFE" w:rsidR="00227F70" w:rsidRDefault="00D830EE" w:rsidP="00263B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zur Gegenwart</w:t>
            </w:r>
          </w:p>
          <w:p w14:paraId="6BF76F07" w14:textId="77777777" w:rsidR="00227F70" w:rsidRDefault="00227F70" w:rsidP="00263BC8">
            <w:pPr>
              <w:rPr>
                <w:rFonts w:asciiTheme="minorHAnsi" w:hAnsiTheme="minorHAnsi" w:cstheme="minorHAnsi"/>
                <w:bCs/>
              </w:rPr>
            </w:pPr>
          </w:p>
          <w:p w14:paraId="0E6B5DE0" w14:textId="499534EF" w:rsidR="00227F70" w:rsidRPr="008C4173" w:rsidRDefault="00227F70" w:rsidP="00263B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Klausur # </w:t>
            </w:r>
            <w:r w:rsidR="003D496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1DBE845" w14:textId="4C6A3346" w:rsidR="00227F70" w:rsidRPr="00823CA8" w:rsidRDefault="00864B7C" w:rsidP="00263BC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Analyse pragmatischer Texte</w:t>
            </w:r>
            <w:r w:rsidR="00227F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+        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ggf. textgebundene Erörterung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67A128AC" w14:textId="77777777" w:rsidR="008E4877" w:rsidRPr="008E4877" w:rsidRDefault="008E4877" w:rsidP="008E4877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E4877">
              <w:rPr>
                <w:rFonts w:asciiTheme="minorHAnsi" w:hAnsiTheme="minorHAnsi" w:cstheme="minorHAnsi"/>
                <w:b/>
              </w:rPr>
              <w:t>Wirklichkeitserfahrungen und Lebensgefühle junger Menschen</w:t>
            </w:r>
          </w:p>
          <w:p w14:paraId="2CA229D3" w14:textId="3D4E2E38" w:rsidR="008E4877" w:rsidRPr="008E4877" w:rsidRDefault="008E4877" w:rsidP="008E4877">
            <w:pPr>
              <w:tabs>
                <w:tab w:val="left" w:pos="17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E4877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E487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Wirklichkeits- und Zeitbezüge individueller </w:t>
            </w:r>
            <w:proofErr w:type="gramStart"/>
            <w:r w:rsidRPr="008E4877">
              <w:rPr>
                <w:rFonts w:asciiTheme="minorHAnsi" w:hAnsiTheme="minorHAnsi" w:cstheme="minorHAnsi"/>
                <w:sz w:val="20"/>
                <w:szCs w:val="20"/>
              </w:rPr>
              <w:t xml:space="preserve">Erfahrungen </w:t>
            </w:r>
            <w:r w:rsidR="000D6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4877">
              <w:rPr>
                <w:rFonts w:asciiTheme="minorHAnsi" w:hAnsiTheme="minorHAnsi" w:cstheme="minorHAnsi"/>
                <w:sz w:val="20"/>
                <w:szCs w:val="20"/>
              </w:rPr>
              <w:t>junger</w:t>
            </w:r>
            <w:proofErr w:type="gramEnd"/>
            <w:r w:rsidRPr="008E4877">
              <w:rPr>
                <w:rFonts w:asciiTheme="minorHAnsi" w:hAnsiTheme="minorHAnsi" w:cstheme="minorHAnsi"/>
                <w:sz w:val="20"/>
                <w:szCs w:val="20"/>
              </w:rPr>
              <w:t xml:space="preserve"> Menschen in literarischer Gestaltung</w:t>
            </w:r>
          </w:p>
          <w:p w14:paraId="642B473C" w14:textId="5FC5AB6C" w:rsidR="008E4877" w:rsidRPr="008E4877" w:rsidRDefault="008E4877" w:rsidP="008E4877">
            <w:pPr>
              <w:tabs>
                <w:tab w:val="left" w:pos="17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E4877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E4877">
              <w:rPr>
                <w:rFonts w:asciiTheme="minorHAnsi" w:hAnsiTheme="minorHAnsi" w:cstheme="minorHAnsi"/>
                <w:sz w:val="20"/>
                <w:szCs w:val="20"/>
              </w:rPr>
              <w:tab/>
              <w:t>Lebensvorstellungen und Sinnentwürfe im Kontrast</w:t>
            </w:r>
          </w:p>
          <w:p w14:paraId="6B58C2DA" w14:textId="77777777" w:rsidR="008E4877" w:rsidRPr="008E4877" w:rsidRDefault="008E4877" w:rsidP="008E4877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4877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E487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Sprache als Ausdruck </w:t>
            </w:r>
            <w:proofErr w:type="spellStart"/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>verän</w:t>
            </w:r>
            <w:proofErr w:type="spellEnd"/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proofErr w:type="spellStart"/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>derter</w:t>
            </w:r>
            <w:proofErr w:type="spellEnd"/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Wirklichkeitserfahrung </w:t>
            </w:r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>(</w:t>
            </w:r>
            <w:proofErr w:type="spellStart"/>
            <w:r w:rsidRPr="008E487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eA</w:t>
            </w:r>
            <w:proofErr w:type="spellEnd"/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320FDE3D" w14:textId="252F9CB0" w:rsidR="00227F70" w:rsidRPr="00823CA8" w:rsidRDefault="008E4877" w:rsidP="008E4877">
            <w:pPr>
              <w:ind w:left="170" w:hanging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877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Lebenswelten junger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</w:t>
            </w:r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Menschen im Spiegel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</w:t>
            </w:r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>pragmatischer Texte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8E487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eA</w:t>
            </w:r>
            <w:proofErr w:type="spellEnd"/>
            <w:r w:rsidRPr="008E487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E9D78D" w14:textId="77777777" w:rsidR="00797F58" w:rsidRDefault="00797F58" w:rsidP="00263BC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Neue und neueste Tendenzen </w:t>
            </w:r>
          </w:p>
          <w:p w14:paraId="58CF5713" w14:textId="5C44AE91" w:rsidR="00227F70" w:rsidRPr="00823CA8" w:rsidRDefault="00797F58" w:rsidP="00263BC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der Erzählliteratur</w:t>
            </w:r>
          </w:p>
          <w:p w14:paraId="254C4EA4" w14:textId="55008D35" w:rsidR="00227F70" w:rsidRPr="00823CA8" w:rsidRDefault="00227F70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797F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Literarische Gestaltung der erzählten Welt</w:t>
            </w:r>
          </w:p>
          <w:p w14:paraId="7B71C224" w14:textId="2367D2E9" w:rsidR="00227F70" w:rsidRPr="007B2C82" w:rsidRDefault="00227F70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797F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Literarische Figuren zwischen Selbst- und Fremd-     </w:t>
            </w:r>
            <w:proofErr w:type="spellStart"/>
            <w:r w:rsidR="00797F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bestimmung</w:t>
            </w:r>
            <w:proofErr w:type="spellEnd"/>
          </w:p>
          <w:p w14:paraId="7D34311C" w14:textId="623AB267" w:rsidR="00227F70" w:rsidRPr="00823CA8" w:rsidRDefault="00227F70" w:rsidP="00797F5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797F58" w:rsidRPr="00797F5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Politisches Engagement und Gesellschaftskritik in der Gegenwartsliteratur</w:t>
            </w:r>
            <w:r w:rsidR="00797F5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797F5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eA</w:t>
            </w:r>
            <w:proofErr w:type="spellEnd"/>
            <w:r w:rsidR="00797F5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1C132D2A" w14:textId="06A8CBA0" w:rsidR="00A1264F" w:rsidRPr="00A1264F" w:rsidRDefault="00A1264F" w:rsidP="008168D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264F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A126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Böll: Wanderer, kommst du nach </w:t>
            </w:r>
            <w:proofErr w:type="spellStart"/>
            <w:r w:rsidRPr="00A1264F">
              <w:rPr>
                <w:rFonts w:asciiTheme="minorHAnsi" w:hAnsiTheme="minorHAnsi" w:cstheme="minorHAnsi"/>
                <w:sz w:val="20"/>
                <w:szCs w:val="20"/>
              </w:rPr>
              <w:t>Spa</w:t>
            </w:r>
            <w:proofErr w:type="spellEnd"/>
            <w:r w:rsidRPr="00A1264F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14:paraId="26B85B1B" w14:textId="77777777" w:rsidR="00A1264F" w:rsidRPr="00A1264F" w:rsidRDefault="00A1264F" w:rsidP="00A1264F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264F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A1264F">
              <w:rPr>
                <w:rFonts w:asciiTheme="minorHAnsi" w:hAnsiTheme="minorHAnsi" w:cstheme="minorHAnsi"/>
                <w:sz w:val="20"/>
                <w:szCs w:val="20"/>
              </w:rPr>
              <w:tab/>
              <w:t>Böll: Bekenntnis zur Trümmerliteratur</w:t>
            </w:r>
          </w:p>
          <w:p w14:paraId="098BF327" w14:textId="77777777" w:rsidR="00A1264F" w:rsidRPr="00A1264F" w:rsidRDefault="00A1264F" w:rsidP="00A1264F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264F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A1264F">
              <w:rPr>
                <w:rFonts w:asciiTheme="minorHAnsi" w:hAnsiTheme="minorHAnsi" w:cstheme="minorHAnsi"/>
                <w:sz w:val="20"/>
                <w:szCs w:val="20"/>
              </w:rPr>
              <w:tab/>
              <w:t>Andersch: Sansibar oder der letzte Grund (Auszug)</w:t>
            </w:r>
          </w:p>
          <w:p w14:paraId="07E66ECA" w14:textId="77777777" w:rsidR="00A1264F" w:rsidRPr="00A1264F" w:rsidRDefault="00A1264F" w:rsidP="00A1264F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264F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A126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Andersch: </w:t>
            </w:r>
            <w:proofErr w:type="spellStart"/>
            <w:r w:rsidRPr="00A1264F">
              <w:rPr>
                <w:rFonts w:asciiTheme="minorHAnsi" w:hAnsiTheme="minorHAnsi" w:cstheme="minorHAnsi"/>
                <w:sz w:val="20"/>
                <w:szCs w:val="20"/>
              </w:rPr>
              <w:t>Jesuskingdutschke</w:t>
            </w:r>
            <w:proofErr w:type="spellEnd"/>
          </w:p>
          <w:p w14:paraId="2E3500D8" w14:textId="77777777" w:rsidR="00A1264F" w:rsidRPr="00A1264F" w:rsidRDefault="00A1264F" w:rsidP="00A1264F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264F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A1264F">
              <w:rPr>
                <w:rFonts w:asciiTheme="minorHAnsi" w:hAnsiTheme="minorHAnsi" w:cstheme="minorHAnsi"/>
                <w:sz w:val="20"/>
                <w:szCs w:val="20"/>
              </w:rPr>
              <w:tab/>
              <w:t>Drewitz: Gestern war Heute (Auszug)</w:t>
            </w:r>
          </w:p>
          <w:p w14:paraId="426E208E" w14:textId="05C7CBFA" w:rsidR="00A1264F" w:rsidRPr="00A1264F" w:rsidRDefault="002D353E" w:rsidP="00A1264F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2377E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4F41F4" wp14:editId="3ACA0ACD">
                      <wp:simplePos x="0" y="0"/>
                      <wp:positionH relativeFrom="column">
                        <wp:posOffset>1605597</wp:posOffset>
                      </wp:positionH>
                      <wp:positionV relativeFrom="paragraph">
                        <wp:posOffset>401215</wp:posOffset>
                      </wp:positionV>
                      <wp:extent cx="1505585" cy="328930"/>
                      <wp:effectExtent l="0" t="0" r="0" b="0"/>
                      <wp:wrapNone/>
                      <wp:docPr id="1721283743" name="Textfeld 1721283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50558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9DA3C3" w14:textId="77777777" w:rsidR="00227F70" w:rsidRPr="00183526" w:rsidRDefault="00227F70" w:rsidP="00227F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35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F41F4" id="Textfeld 1721283743" o:spid="_x0000_s1032" type="#_x0000_t202" style="position:absolute;left:0;text-align:left;margin-left:126.4pt;margin-top:31.6pt;width:118.55pt;height:25.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" filled="f" stroked="f">
                      <v:textbox>
                        <w:txbxContent>
                          <w:p w14:paraId="5C9DA3C3" w14:textId="77777777" w:rsidR="00227F70" w:rsidRPr="00183526" w:rsidRDefault="00227F70" w:rsidP="00227F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5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4F" w:rsidRPr="00A1264F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="00A1264F" w:rsidRPr="00A1264F">
              <w:rPr>
                <w:rFonts w:asciiTheme="minorHAnsi" w:hAnsiTheme="minorHAnsi" w:cstheme="minorHAnsi"/>
                <w:sz w:val="20"/>
                <w:szCs w:val="20"/>
              </w:rPr>
              <w:tab/>
              <w:t>Heinemann: Ansprache zu den Studentenunruhen vom 14.04.1968</w:t>
            </w:r>
          </w:p>
          <w:p w14:paraId="35A80BD6" w14:textId="0ADAD66E" w:rsidR="008168DE" w:rsidRDefault="008168DE" w:rsidP="00A1264F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264F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A126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168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Borchert: Die Küchenuhr</w:t>
            </w:r>
          </w:p>
          <w:p w14:paraId="15E3C95F" w14:textId="149866AF" w:rsidR="00A1264F" w:rsidRPr="00A1264F" w:rsidRDefault="00A1264F" w:rsidP="00A1264F">
            <w:pPr>
              <w:ind w:left="170" w:hanging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264F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A126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126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Borchert: Das ist unser Manifest (</w:t>
            </w:r>
            <w:proofErr w:type="spellStart"/>
            <w:r w:rsidRPr="00A126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Pr="00A126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2F8D7715" w14:textId="379C6A60" w:rsidR="008168DE" w:rsidRPr="00A1264F" w:rsidRDefault="008168DE" w:rsidP="008168D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264F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A126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8168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Tressler</w:t>
            </w:r>
            <w:proofErr w:type="spellEnd"/>
            <w:r w:rsidRPr="008168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 Die Halbstarken (Auszug)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168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611E3F1D" w14:textId="303FD6B6" w:rsidR="008168DE" w:rsidRPr="00A1264F" w:rsidRDefault="008168DE" w:rsidP="008168DE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264F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A126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8168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Grotum</w:t>
            </w:r>
            <w:proofErr w:type="spellEnd"/>
            <w:r w:rsidRPr="008168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 Die Halbstarken – Jugendkultur und Jugendprotest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168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7E69EDA2" w14:textId="7E71B215" w:rsidR="00D54EC5" w:rsidRPr="008177C1" w:rsidRDefault="00A1264F" w:rsidP="008177C1">
            <w:pPr>
              <w:ind w:left="170" w:hanging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264F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A126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A126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Großegger</w:t>
            </w:r>
            <w:proofErr w:type="spellEnd"/>
            <w:r w:rsidRPr="00A126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 Jugend zwischen Partizipation und Protest (</w:t>
            </w:r>
            <w:proofErr w:type="spellStart"/>
            <w:r w:rsidRPr="00A126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Pr="00A126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39A33822" w14:textId="533AF328" w:rsidR="00227F70" w:rsidRPr="00823CA8" w:rsidRDefault="002377E6" w:rsidP="00263BC8">
            <w:pPr>
              <w:ind w:left="170" w:hanging="17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WPM</w:t>
            </w:r>
          </w:p>
          <w:p w14:paraId="22D6390E" w14:textId="6BDD0DC1" w:rsidR="00227F70" w:rsidRPr="00823CA8" w:rsidRDefault="00227F70" w:rsidP="002377E6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2377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Zeh: Corpus Delicti</w:t>
            </w:r>
          </w:p>
        </w:tc>
        <w:tc>
          <w:tcPr>
            <w:tcW w:w="2268" w:type="dxa"/>
          </w:tcPr>
          <w:p w14:paraId="006BF64B" w14:textId="77777777" w:rsidR="00227F70" w:rsidRDefault="00EC4871" w:rsidP="00EC4871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lastRenderedPageBreak/>
              <w:t>2.1</w:t>
            </w:r>
          </w:p>
          <w:p w14:paraId="57F39604" w14:textId="77777777" w:rsidR="00EC4871" w:rsidRDefault="00EC4871" w:rsidP="00EC4871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3.1</w:t>
            </w:r>
          </w:p>
          <w:p w14:paraId="0F578BD5" w14:textId="377E5D23" w:rsidR="007B2C82" w:rsidRPr="00823CA8" w:rsidRDefault="007B2C82" w:rsidP="00EC4871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4.3</w:t>
            </w:r>
          </w:p>
        </w:tc>
      </w:tr>
      <w:tr w:rsidR="00130932" w:rsidRPr="00823CA8" w14:paraId="2490159D" w14:textId="77777777" w:rsidTr="001309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1842" w:type="dxa"/>
          </w:tcPr>
          <w:p w14:paraId="51B02CE5" w14:textId="6EB73D95" w:rsidR="00115941" w:rsidRDefault="00130932" w:rsidP="00263BC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RT 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  <w:p w14:paraId="76269DDA" w14:textId="66E6FDE4" w:rsidR="00130932" w:rsidRDefault="00130932" w:rsidP="00263B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Sprache und</w:t>
            </w:r>
          </w:p>
          <w:p w14:paraId="2B805C88" w14:textId="34F95EF0" w:rsidR="00130932" w:rsidRDefault="00130932" w:rsidP="00263B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Sprachgebrauch</w:t>
            </w:r>
          </w:p>
          <w:p w14:paraId="6B359B51" w14:textId="2B652836" w:rsidR="00115941" w:rsidRDefault="00115941" w:rsidP="00263B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reflektieren</w:t>
            </w:r>
          </w:p>
          <w:p w14:paraId="766A8719" w14:textId="77777777" w:rsidR="00130932" w:rsidRDefault="00130932" w:rsidP="00263BC8">
            <w:pPr>
              <w:rPr>
                <w:rFonts w:asciiTheme="minorHAnsi" w:hAnsiTheme="minorHAnsi" w:cstheme="minorHAnsi"/>
                <w:bCs/>
              </w:rPr>
            </w:pPr>
          </w:p>
          <w:p w14:paraId="6FCDC509" w14:textId="77777777" w:rsidR="00130932" w:rsidRPr="008C4173" w:rsidRDefault="00130932" w:rsidP="00263B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Klausur #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8D19297" w14:textId="596CDF65" w:rsidR="00130932" w:rsidRPr="00823CA8" w:rsidRDefault="00130932" w:rsidP="00263BC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Materialgestütztes Verfassen arg</w:t>
            </w:r>
            <w:r w:rsidR="00560507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mentierender Texte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44772E6D" w14:textId="77777777" w:rsidR="00BC4F43" w:rsidRPr="00BC4F43" w:rsidRDefault="00BC4F43" w:rsidP="00BC4F4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4F43">
              <w:rPr>
                <w:rFonts w:asciiTheme="minorHAnsi" w:hAnsiTheme="minorHAnsi" w:cstheme="minorHAnsi"/>
                <w:b/>
              </w:rPr>
              <w:t>Tendenzen der deutschen Gegenwartssprache</w:t>
            </w:r>
          </w:p>
          <w:p w14:paraId="2B3CEA75" w14:textId="51179469" w:rsidR="00BC4F43" w:rsidRPr="00BC4F43" w:rsidRDefault="00BC4F43" w:rsidP="00BC4F43">
            <w:pPr>
              <w:tabs>
                <w:tab w:val="left" w:pos="17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C4F43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BC4F43">
              <w:rPr>
                <w:rFonts w:asciiTheme="minorHAnsi" w:hAnsiTheme="minorHAnsi" w:cstheme="minorHAnsi"/>
                <w:sz w:val="20"/>
                <w:szCs w:val="20"/>
              </w:rPr>
              <w:tab/>
              <w:t>Exemplarische Phänomene des Wandels der deutschen Gegenwartssprache im Zusammenhang gesellschaftlich-kultureller Entwicklungstendenzen</w:t>
            </w:r>
          </w:p>
          <w:p w14:paraId="5AFB62B1" w14:textId="77777777" w:rsidR="00BC4F43" w:rsidRPr="00BC4F43" w:rsidRDefault="00BC4F43" w:rsidP="00BC4F43">
            <w:pPr>
              <w:tabs>
                <w:tab w:val="left" w:pos="17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C4F43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BC4F43">
              <w:rPr>
                <w:rFonts w:asciiTheme="minorHAnsi" w:hAnsiTheme="minorHAnsi" w:cstheme="minorHAnsi"/>
                <w:sz w:val="20"/>
                <w:szCs w:val="20"/>
              </w:rPr>
              <w:tab/>
              <w:t>Sprachwandel oder Sprach-verfall?</w:t>
            </w:r>
          </w:p>
          <w:p w14:paraId="3A8BF322" w14:textId="10A55E68" w:rsidR="00130932" w:rsidRPr="00823CA8" w:rsidRDefault="00BC4F43" w:rsidP="00BC4F43">
            <w:pPr>
              <w:ind w:left="170" w:hanging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F43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BC4F4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C4F43">
              <w:rPr>
                <w:rFonts w:asciiTheme="minorHAnsi" w:hAnsiTheme="minorHAnsi" w:cstheme="minorHAnsi"/>
                <w:i/>
                <w:sz w:val="20"/>
                <w:szCs w:val="20"/>
              </w:rPr>
              <w:t>Theorie des Sprachwandels (</w:t>
            </w:r>
            <w:proofErr w:type="spellStart"/>
            <w:r w:rsidRPr="00BC4F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eA</w:t>
            </w:r>
            <w:proofErr w:type="spellEnd"/>
            <w:r w:rsidRPr="00BC4F4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7EBE93F" w14:textId="2FEFC7C7" w:rsidR="00182998" w:rsidRPr="00BC4F43" w:rsidRDefault="00182998" w:rsidP="00182998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Sprache als Instrument politischer und gesellschaftlicher Interessen</w:t>
            </w:r>
          </w:p>
          <w:p w14:paraId="32EB1392" w14:textId="77777777" w:rsidR="00182998" w:rsidRPr="00182998" w:rsidRDefault="00182998" w:rsidP="00182998">
            <w:pPr>
              <w:tabs>
                <w:tab w:val="left" w:pos="170"/>
              </w:tabs>
              <w:ind w:left="170" w:hanging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299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182998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politisch-gesellschaftliche Kommunikation zwischen Verständigung und Strategie</w:t>
            </w:r>
          </w:p>
          <w:p w14:paraId="7F5AA04D" w14:textId="0DFBE17A" w:rsidR="00182998" w:rsidRPr="00182998" w:rsidRDefault="00182998" w:rsidP="00182998">
            <w:pPr>
              <w:tabs>
                <w:tab w:val="left" w:pos="170"/>
              </w:tabs>
              <w:ind w:left="170" w:hanging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299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182998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sprachliche Merkmale politisch-gesellschaftlicher Kommunikation</w:t>
            </w:r>
          </w:p>
          <w:p w14:paraId="2CD6F6F1" w14:textId="77777777" w:rsidR="00182998" w:rsidRDefault="00182998" w:rsidP="00182998">
            <w:pPr>
              <w:tabs>
                <w:tab w:val="left" w:pos="170"/>
              </w:tabs>
              <w:ind w:left="170" w:hanging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182998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schriftlicher und mündlicher Sprachgebrauch politisch-gesellschaftlicher Kommunikation in unterschiedlichen Medien</w:t>
            </w:r>
          </w:p>
          <w:p w14:paraId="7AD82793" w14:textId="4CA0F35A" w:rsidR="00D42509" w:rsidRPr="00182998" w:rsidRDefault="00D42509" w:rsidP="00182998">
            <w:pPr>
              <w:tabs>
                <w:tab w:val="left" w:pos="17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Metaphern und Frames als Mittel der politischen Kommunikation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6FDBFDD1" w14:textId="74B6AA97" w:rsidR="00130932" w:rsidRPr="00823CA8" w:rsidRDefault="00B972D8" w:rsidP="00263BC8">
            <w:pPr>
              <w:ind w:left="170" w:hanging="17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AB5D3E" wp14:editId="38534E7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1362922</wp:posOffset>
                      </wp:positionV>
                      <wp:extent cx="1828800" cy="1828800"/>
                      <wp:effectExtent l="0" t="139700" r="0" b="144145"/>
                      <wp:wrapNone/>
                      <wp:docPr id="999646087" name="Textfeld 999646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79453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32DF96" w14:textId="77777777" w:rsidR="00130932" w:rsidRPr="00580DFB" w:rsidRDefault="00130932" w:rsidP="001309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0DFB">
                                    <w:rPr>
                                      <w:rFonts w:ascii="Arial" w:hAnsi="Arial" w:cs="Arial"/>
                                      <w:color w:val="C0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entfällt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B5D3E" id="Textfeld 999646087" o:spid="_x0000_s1033" type="#_x0000_t202" style="position:absolute;left:0;text-align:left;margin-left:14pt;margin-top:107.3pt;width:2in;height:2in;rotation:-1879296fd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" filled="f" stroked="f">
                      <v:textbox style="mso-fit-shape-to-text:t">
                        <w:txbxContent>
                          <w:p w14:paraId="3F32DF96" w14:textId="77777777" w:rsidR="00130932" w:rsidRPr="00580DFB" w:rsidRDefault="00130932" w:rsidP="00130932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DFB"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entfällt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350192AB" w14:textId="766BD113" w:rsidR="004B58C6" w:rsidRPr="004B58C6" w:rsidRDefault="004B58C6" w:rsidP="004B58C6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B58C6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4B58C6">
              <w:rPr>
                <w:rFonts w:asciiTheme="minorHAnsi" w:hAnsiTheme="minorHAnsi" w:cstheme="minorHAnsi"/>
                <w:sz w:val="20"/>
                <w:szCs w:val="20"/>
              </w:rPr>
              <w:tab/>
              <w:t>Davis: Die Geschichte vom „schlechten“ Deutsch</w:t>
            </w:r>
          </w:p>
          <w:p w14:paraId="18647042" w14:textId="65CB90B0" w:rsidR="004B58C6" w:rsidRPr="004B58C6" w:rsidRDefault="004B58C6" w:rsidP="004B58C6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B58C6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4B58C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Bär: Deutsch im Jahr 2000 – Eine sprachhistorische Standortbestimmung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B58C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4B58C6">
              <w:rPr>
                <w:rFonts w:asciiTheme="minorHAnsi" w:hAnsiTheme="minorHAnsi" w:cstheme="minorHAnsi"/>
                <w:sz w:val="20"/>
                <w:szCs w:val="20"/>
              </w:rPr>
              <w:t>Auszug)</w:t>
            </w:r>
          </w:p>
          <w:p w14:paraId="6033480D" w14:textId="77777777" w:rsidR="004B58C6" w:rsidRPr="004B58C6" w:rsidRDefault="004B58C6" w:rsidP="004B58C6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B58C6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4B58C6">
              <w:rPr>
                <w:rFonts w:asciiTheme="minorHAnsi" w:hAnsiTheme="minorHAnsi" w:cstheme="minorHAnsi"/>
                <w:sz w:val="20"/>
                <w:szCs w:val="20"/>
              </w:rPr>
              <w:tab/>
              <w:t>Zimmer: Alles eine Sache des Geschmacks? Von wegen!</w:t>
            </w:r>
          </w:p>
          <w:p w14:paraId="3F979A14" w14:textId="3CC50611" w:rsidR="004B58C6" w:rsidRPr="004B58C6" w:rsidRDefault="00F2362B" w:rsidP="004B58C6">
            <w:pPr>
              <w:ind w:left="170" w:hanging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0A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99EEFE" wp14:editId="70121C04">
                      <wp:simplePos x="0" y="0"/>
                      <wp:positionH relativeFrom="column">
                        <wp:posOffset>1611312</wp:posOffset>
                      </wp:positionH>
                      <wp:positionV relativeFrom="paragraph">
                        <wp:posOffset>111655</wp:posOffset>
                      </wp:positionV>
                      <wp:extent cx="1505585" cy="328930"/>
                      <wp:effectExtent l="0" t="0" r="0" b="0"/>
                      <wp:wrapNone/>
                      <wp:docPr id="2036353465" name="Textfeld 2036353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50558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2B1DB1" w14:textId="77777777" w:rsidR="00130932" w:rsidRPr="00183526" w:rsidRDefault="00130932" w:rsidP="003D49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35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EEFE" id="Textfeld 2036353465" o:spid="_x0000_s1034" type="#_x0000_t202" style="position:absolute;left:0;text-align:left;margin-left:126.85pt;margin-top:8.8pt;width:118.55pt;height:25.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" filled="f" stroked="f">
                      <v:textbox>
                        <w:txbxContent>
                          <w:p w14:paraId="2B2B1DB1" w14:textId="77777777" w:rsidR="00130932" w:rsidRPr="00183526" w:rsidRDefault="00130932" w:rsidP="003D49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5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8C6" w:rsidRPr="004B58C6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="004B58C6" w:rsidRPr="004B58C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B58C6" w:rsidRPr="004B58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Keller: Sprachwandel (Auszug) (</w:t>
            </w:r>
            <w:proofErr w:type="spellStart"/>
            <w:r w:rsidR="004B58C6" w:rsidRPr="004B58C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="004B58C6" w:rsidRPr="004B58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355268BD" w14:textId="28F8A765" w:rsidR="00130932" w:rsidRPr="00823CA8" w:rsidRDefault="00130932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88EC68" w14:textId="051231E3" w:rsidR="00130932" w:rsidRPr="00823CA8" w:rsidRDefault="000A0AAC" w:rsidP="00263BC8">
            <w:pPr>
              <w:ind w:left="170" w:hanging="17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WPM</w:t>
            </w:r>
          </w:p>
          <w:p w14:paraId="3ECF025A" w14:textId="335BD29F" w:rsidR="00186D3C" w:rsidRDefault="00186D3C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186D3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Auszüge aus </w:t>
            </w:r>
            <w:r w:rsidR="002045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aktuellen      </w:t>
            </w:r>
            <w:r w:rsidRPr="00186D3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politische</w:t>
            </w:r>
            <w:r w:rsidR="002045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n </w:t>
            </w:r>
            <w:r w:rsidRPr="00186D3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Reden</w:t>
            </w:r>
            <w:r w:rsidR="00130F1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in unterschiedlichen Medien</w:t>
            </w:r>
            <w:r w:rsidR="001D1B1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zu </w:t>
            </w:r>
            <w:r w:rsidR="002045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r w:rsidR="001D1B1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gesundheitspolitischen </w:t>
            </w:r>
            <w:r w:rsidR="002045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1D1B1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Th</w:t>
            </w:r>
            <w:r w:rsidR="002045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001D1B1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men</w:t>
            </w:r>
            <w:r w:rsidR="001C2B90" w:rsidRPr="00823CA8">
              <w:rPr>
                <w:rFonts w:asciiTheme="minorHAnsi" w:hAnsiTheme="minorHAnsi" w:cstheme="minorHAnsi"/>
                <w:bCs/>
                <w:vertAlign w:val="superscript"/>
              </w:rPr>
              <w:footnoteReference w:id="8"/>
            </w:r>
            <w:r w:rsidRPr="00186D3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86D3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eA</w:t>
            </w:r>
            <w:proofErr w:type="spellEnd"/>
            <w:r w:rsidRPr="00186D3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3A58787E" w14:textId="68F6C22A" w:rsidR="00182998" w:rsidRPr="00823CA8" w:rsidRDefault="00182998" w:rsidP="00263BC8">
            <w:pPr>
              <w:ind w:left="170" w:hanging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ab/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Girnth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: Ziele der Sprach-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verwendung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8299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eA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60AA592E" w14:textId="019CFC0A" w:rsidR="00130932" w:rsidRPr="00823CA8" w:rsidRDefault="00130932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18299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Wehling: Politisches Framing</w:t>
            </w:r>
            <w:r w:rsidRPr="00823CA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307970E" w14:textId="0DCE5EE7" w:rsidR="00130932" w:rsidRDefault="00130932" w:rsidP="007B2C82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1.2, 1.3, 1.4</w:t>
            </w:r>
          </w:p>
          <w:p w14:paraId="210E0D58" w14:textId="77777777" w:rsidR="00130932" w:rsidRDefault="00130932" w:rsidP="00263BC8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3.1</w:t>
            </w:r>
          </w:p>
          <w:p w14:paraId="7D4AF000" w14:textId="77777777" w:rsidR="00130932" w:rsidRDefault="00130932" w:rsidP="00263BC8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4.3</w:t>
            </w:r>
          </w:p>
          <w:p w14:paraId="3A621B83" w14:textId="77777777" w:rsidR="00130932" w:rsidRDefault="00130932" w:rsidP="00263BC8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5.1</w:t>
            </w:r>
          </w:p>
          <w:p w14:paraId="73A88F58" w14:textId="199EAA54" w:rsidR="00130932" w:rsidRPr="00823CA8" w:rsidRDefault="00130932" w:rsidP="00263BC8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7.1, 7.2</w:t>
            </w:r>
          </w:p>
        </w:tc>
      </w:tr>
    </w:tbl>
    <w:p w14:paraId="1CA3ACDF" w14:textId="2A1A3768" w:rsidR="00130932" w:rsidRDefault="00130932"/>
    <w:p w14:paraId="7E4D6B7A" w14:textId="2207A1D3" w:rsidR="00130932" w:rsidRPr="00130932" w:rsidRDefault="00130932">
      <w:pPr>
        <w:rPr>
          <w:rFonts w:asciiTheme="minorHAnsi" w:hAnsiTheme="minorHAnsi" w:cstheme="minorHAnsi"/>
          <w:sz w:val="2"/>
          <w:szCs w:val="2"/>
        </w:rPr>
      </w:pPr>
      <w:r>
        <w:br w:type="column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834"/>
        <w:gridCol w:w="2412"/>
        <w:gridCol w:w="2410"/>
        <w:gridCol w:w="2693"/>
        <w:gridCol w:w="2268"/>
      </w:tblGrid>
      <w:tr w:rsidR="003D4965" w:rsidRPr="00823CA8" w14:paraId="54A8B00A" w14:textId="77777777" w:rsidTr="00130932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BF7873" w14:textId="77777777" w:rsidR="003D4965" w:rsidRPr="00823CA8" w:rsidRDefault="003D4965" w:rsidP="00263BC8">
            <w:pPr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Rahmenthema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7CB9C1" w14:textId="77777777" w:rsidR="003D4965" w:rsidRPr="00823CA8" w:rsidRDefault="003D4965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Pflichtmodul /</w:t>
            </w:r>
          </w:p>
          <w:p w14:paraId="14EF031F" w14:textId="77777777" w:rsidR="003D4965" w:rsidRPr="00823CA8" w:rsidRDefault="003D4965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Unterrichtsaspekte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578638" w14:textId="1D8C2BEA" w:rsidR="003D4965" w:rsidRPr="00823CA8" w:rsidRDefault="003D4965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Wahlpflichtmodul (ggf. </w:t>
            </w: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P-WPM</w:t>
            </w:r>
            <w:r w:rsidRPr="00823CA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C4D089" w14:textId="77777777" w:rsidR="003D4965" w:rsidRPr="00823CA8" w:rsidRDefault="003D4965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Texte und Materialien</w:t>
            </w:r>
          </w:p>
          <w:p w14:paraId="2180E878" w14:textId="77777777" w:rsidR="003D4965" w:rsidRPr="00823CA8" w:rsidRDefault="003D4965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(ggf. </w:t>
            </w: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PL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630F1F" w14:textId="77777777" w:rsidR="003D4965" w:rsidRDefault="003D4965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 xml:space="preserve">Kompetenzen </w:t>
            </w:r>
          </w:p>
          <w:p w14:paraId="1847F5B3" w14:textId="77777777" w:rsidR="003D4965" w:rsidRDefault="003D4965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des PM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</w:p>
          <w:p w14:paraId="1BA99AE9" w14:textId="77777777" w:rsidR="003D4965" w:rsidRPr="00823CA8" w:rsidRDefault="003D4965" w:rsidP="00263BC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183526">
              <w:rPr>
                <w:rFonts w:asciiTheme="minorHAnsi" w:hAnsiTheme="minorHAnsi" w:cstheme="minorHAnsi"/>
                <w:b/>
                <w:color w:val="2F5496" w:themeColor="accent5" w:themeShade="BF"/>
              </w:rPr>
              <w:t>in der digitalen Welt</w:t>
            </w:r>
          </w:p>
        </w:tc>
      </w:tr>
      <w:tr w:rsidR="00130932" w:rsidRPr="00823CA8" w14:paraId="75565E56" w14:textId="77777777" w:rsidTr="00804C1D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64FD7" w14:textId="7DBBABD4" w:rsidR="003D4965" w:rsidRPr="00823CA8" w:rsidRDefault="003D4965" w:rsidP="00263BC8">
            <w:pPr>
              <w:rPr>
                <w:rFonts w:asciiTheme="minorHAnsi" w:hAnsiTheme="minorHAnsi" w:cstheme="minorHAnsi"/>
                <w:b/>
                <w:bCs/>
              </w:rPr>
            </w:pP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3</w:t>
            </w:r>
            <w:r w:rsidRPr="00823CA8">
              <w:rPr>
                <w:rFonts w:asciiTheme="minorHAnsi" w:hAnsiTheme="minorHAnsi" w:cstheme="minorHAnsi"/>
                <w:b/>
                <w:bCs/>
                <w:color w:val="C00000"/>
              </w:rPr>
              <w:t>/</w:t>
            </w:r>
            <w:r w:rsidR="00C77E6F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1CDA2" w14:textId="77777777" w:rsidR="003D4965" w:rsidRPr="00823CA8" w:rsidRDefault="003D4965" w:rsidP="00263BC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ABA95" w14:textId="77777777" w:rsidR="003D4965" w:rsidRPr="00823CA8" w:rsidRDefault="003D4965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CA8">
              <w:rPr>
                <w:rFonts w:asciiTheme="minorHAnsi" w:hAnsiTheme="minorHAnsi" w:cstheme="minorHAnsi"/>
                <w:b/>
                <w:b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b/>
                <w:bCs/>
              </w:rPr>
              <w:t xml:space="preserve"> – 5 Std.</w:t>
            </w:r>
          </w:p>
          <w:p w14:paraId="12F4D434" w14:textId="77777777" w:rsidR="003D4965" w:rsidRPr="00823CA8" w:rsidRDefault="003D4965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(5 Ganzschriften | 7 WPM)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D7BD9" w14:textId="307A3C6B" w:rsidR="003D4965" w:rsidRPr="00823CA8" w:rsidRDefault="003D4965" w:rsidP="00263B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CA8">
              <w:rPr>
                <w:rFonts w:asciiTheme="minorHAnsi" w:hAnsiTheme="minorHAnsi" w:cstheme="minorHAnsi"/>
                <w:b/>
                <w:bCs/>
              </w:rPr>
              <w:t>gA</w:t>
            </w:r>
            <w:proofErr w:type="spellEnd"/>
            <w:r w:rsidRPr="00823CA8">
              <w:rPr>
                <w:rFonts w:asciiTheme="minorHAnsi" w:hAnsiTheme="minorHAnsi" w:cstheme="minorHAnsi"/>
                <w:b/>
                <w:bCs/>
              </w:rPr>
              <w:t xml:space="preserve"> – 3 Std.</w:t>
            </w:r>
          </w:p>
          <w:p w14:paraId="4A050D12" w14:textId="0A2F4C30" w:rsidR="003D4965" w:rsidRPr="00823CA8" w:rsidRDefault="003D4965" w:rsidP="00263BC8">
            <w:pPr>
              <w:jc w:val="center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>(3 Ganzschriften | 3 WPM)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35231" w14:textId="77777777" w:rsidR="003D4965" w:rsidRPr="00823CA8" w:rsidRDefault="003D4965" w:rsidP="00263BC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F5CC" w14:textId="77777777" w:rsidR="003D4965" w:rsidRPr="00823CA8" w:rsidRDefault="003D4965" w:rsidP="00263BC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C1D" w:rsidRPr="00823CA8" w14:paraId="00153049" w14:textId="77777777" w:rsidTr="00804C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1842" w:type="dxa"/>
          </w:tcPr>
          <w:p w14:paraId="0D6DF12C" w14:textId="78438021" w:rsidR="00804C1D" w:rsidRPr="00823CA8" w:rsidRDefault="00804C1D" w:rsidP="00263BC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RT </w:t>
            </w:r>
            <w:r>
              <w:rPr>
                <w:rFonts w:asciiTheme="minorHAnsi" w:hAnsiTheme="minorHAnsi" w:cstheme="minorHAnsi"/>
                <w:b/>
              </w:rPr>
              <w:t>7</w:t>
            </w:r>
          </w:p>
          <w:p w14:paraId="13F29F6B" w14:textId="504BA0C8" w:rsidR="00804C1D" w:rsidRDefault="00804C1D" w:rsidP="00263B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Medienwelten</w:t>
            </w:r>
          </w:p>
          <w:p w14:paraId="5DDA9539" w14:textId="77777777" w:rsidR="00804C1D" w:rsidRDefault="00804C1D" w:rsidP="00263BC8">
            <w:pPr>
              <w:rPr>
                <w:rFonts w:asciiTheme="minorHAnsi" w:hAnsiTheme="minorHAnsi" w:cstheme="minorHAnsi"/>
                <w:bCs/>
              </w:rPr>
            </w:pPr>
          </w:p>
          <w:p w14:paraId="259BA53E" w14:textId="14918CDD" w:rsidR="00804C1D" w:rsidRPr="008C4173" w:rsidRDefault="00804C1D" w:rsidP="00263B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Klausur #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8C417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961AA6E" w14:textId="77777777" w:rsidR="00F870B4" w:rsidRDefault="00F870B4" w:rsidP="00263BC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Klausur unter </w:t>
            </w:r>
          </w:p>
          <w:p w14:paraId="2808BD1B" w14:textId="0FE50E55" w:rsidR="00804C1D" w:rsidRPr="00823CA8" w:rsidRDefault="00F870B4" w:rsidP="00263BC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Abi</w:t>
            </w:r>
            <w:r w:rsidR="008170F9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urbedingungen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5689F50A" w14:textId="66A16B8A" w:rsidR="00804C1D" w:rsidRPr="00823CA8" w:rsidRDefault="00804C1D" w:rsidP="00263B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Medien im Wandel</w:t>
            </w:r>
          </w:p>
          <w:p w14:paraId="26D1F03C" w14:textId="10FC12CA" w:rsidR="00804C1D" w:rsidRPr="00823CA8" w:rsidRDefault="00804C1D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Medienbegriff und Medien-geschichte: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Medienrevolu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tionen</w:t>
            </w:r>
            <w:proofErr w:type="spellEnd"/>
          </w:p>
          <w:p w14:paraId="5EF9FFD7" w14:textId="3654710B" w:rsidR="00804C1D" w:rsidRPr="00823CA8" w:rsidRDefault="00804C1D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Mediennutzung heute</w:t>
            </w:r>
          </w:p>
          <w:p w14:paraId="37D8D756" w14:textId="099EFB9F" w:rsidR="00804C1D" w:rsidRPr="00823CA8" w:rsidRDefault="00804C1D" w:rsidP="00263BC8">
            <w:pPr>
              <w:ind w:left="170" w:hanging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Positionen der Medienkritik</w:t>
            </w:r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74F513D3" w14:textId="4A9366DD" w:rsidR="001E0174" w:rsidRPr="00823CA8" w:rsidRDefault="001E0174" w:rsidP="001E01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Digitale Medien</w:t>
            </w:r>
          </w:p>
          <w:p w14:paraId="79067F68" w14:textId="4DC8D279" w:rsidR="001E0174" w:rsidRPr="00823CA8" w:rsidRDefault="001E0174" w:rsidP="001E0174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Soziale Netzwerke als Gegenöffentlichkeit?</w:t>
            </w:r>
          </w:p>
          <w:p w14:paraId="69B0ECD1" w14:textId="65DC1249" w:rsidR="00804C1D" w:rsidRPr="00823CA8" w:rsidRDefault="001E0174" w:rsidP="001E0174">
            <w:pPr>
              <w:ind w:left="170" w:hanging="1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Chancen und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Risiken  Sozialer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Medien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EA8BEF7" w14:textId="19D7F33F" w:rsidR="00804C1D" w:rsidRPr="00823CA8" w:rsidRDefault="00B972D8" w:rsidP="00263BC8">
            <w:pPr>
              <w:ind w:left="170" w:hanging="1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23CA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9DBC9A" wp14:editId="7CC7A1A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1118658</wp:posOffset>
                      </wp:positionV>
                      <wp:extent cx="1828800" cy="1828800"/>
                      <wp:effectExtent l="0" t="139700" r="0" b="144145"/>
                      <wp:wrapNone/>
                      <wp:docPr id="20828811" name="Textfeld 20828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79453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89A5B1" w14:textId="77777777" w:rsidR="00B972D8" w:rsidRPr="00F37277" w:rsidRDefault="00B972D8" w:rsidP="00B972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37277">
                                    <w:rPr>
                                      <w:rFonts w:ascii="Arial" w:hAnsi="Arial" w:cs="Arial"/>
                                      <w:color w:val="C0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entfällt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DBC9A" id="Textfeld 20828811" o:spid="_x0000_s1035" type="#_x0000_t202" style="position:absolute;left:0;text-align:left;margin-left:14pt;margin-top:88.1pt;width:2in;height:2in;rotation:-1879296fd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" filled="f" stroked="f">
                      <v:textbox style="mso-fit-shape-to-text:t">
                        <w:txbxContent>
                          <w:p w14:paraId="0B89A5B1" w14:textId="77777777" w:rsidR="00B972D8" w:rsidRPr="00F37277" w:rsidRDefault="00B972D8" w:rsidP="00B972D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277"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entfällt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2AE20774" w14:textId="2BD04C88" w:rsidR="00C85776" w:rsidRPr="00C85776" w:rsidRDefault="00C85776" w:rsidP="00C85776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85776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8577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Aktuelle JIM-Studie zur </w:t>
            </w:r>
            <w:r w:rsidR="001147A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85776">
              <w:rPr>
                <w:rFonts w:asciiTheme="minorHAnsi" w:hAnsiTheme="minorHAnsi" w:cstheme="minorHAnsi"/>
                <w:sz w:val="20"/>
                <w:szCs w:val="20"/>
              </w:rPr>
              <w:t>Mediennutzung Jugend</w:t>
            </w:r>
            <w:r w:rsidR="001147A4">
              <w:rPr>
                <w:rFonts w:asciiTheme="minorHAnsi" w:hAnsiTheme="minorHAnsi" w:cstheme="minorHAnsi"/>
                <w:sz w:val="20"/>
                <w:szCs w:val="20"/>
              </w:rPr>
              <w:t xml:space="preserve">-     </w:t>
            </w:r>
            <w:proofErr w:type="spellStart"/>
            <w:r w:rsidRPr="00C85776">
              <w:rPr>
                <w:rFonts w:asciiTheme="minorHAnsi" w:hAnsiTheme="minorHAnsi" w:cstheme="minorHAnsi"/>
                <w:sz w:val="20"/>
                <w:szCs w:val="20"/>
              </w:rPr>
              <w:t>licher</w:t>
            </w:r>
            <w:proofErr w:type="spellEnd"/>
            <w:r w:rsidRPr="00C85776">
              <w:rPr>
                <w:rFonts w:asciiTheme="minorHAnsi" w:hAnsiTheme="minorHAnsi" w:cstheme="minorHAnsi"/>
                <w:sz w:val="20"/>
                <w:szCs w:val="20"/>
              </w:rPr>
              <w:t xml:space="preserve"> (Auszug)</w:t>
            </w:r>
          </w:p>
          <w:p w14:paraId="3C44BE23" w14:textId="6E0E9454" w:rsidR="00C85776" w:rsidRPr="00C85776" w:rsidRDefault="00C85776" w:rsidP="00C85776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85776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857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C85776">
              <w:rPr>
                <w:rFonts w:asciiTheme="minorHAnsi" w:hAnsiTheme="minorHAnsi" w:cstheme="minorHAnsi"/>
                <w:sz w:val="20"/>
                <w:szCs w:val="20"/>
              </w:rPr>
              <w:t>Hörisch</w:t>
            </w:r>
            <w:proofErr w:type="spellEnd"/>
            <w:r w:rsidRPr="00C85776">
              <w:rPr>
                <w:rFonts w:asciiTheme="minorHAnsi" w:hAnsiTheme="minorHAnsi" w:cstheme="minorHAnsi"/>
                <w:sz w:val="20"/>
                <w:szCs w:val="20"/>
              </w:rPr>
              <w:t>: Medien</w:t>
            </w:r>
            <w:r w:rsidR="001C55C8">
              <w:rPr>
                <w:rFonts w:asciiTheme="minorHAnsi" w:hAnsiTheme="minorHAnsi" w:cstheme="minorHAnsi"/>
                <w:sz w:val="20"/>
                <w:szCs w:val="20"/>
              </w:rPr>
              <w:t xml:space="preserve">-               </w:t>
            </w:r>
            <w:proofErr w:type="spellStart"/>
            <w:r w:rsidRPr="00C85776">
              <w:rPr>
                <w:rFonts w:asciiTheme="minorHAnsi" w:hAnsiTheme="minorHAnsi" w:cstheme="minorHAnsi"/>
                <w:sz w:val="20"/>
                <w:szCs w:val="20"/>
              </w:rPr>
              <w:t>definitionen</w:t>
            </w:r>
            <w:proofErr w:type="spellEnd"/>
            <w:r w:rsidRPr="00C85776">
              <w:rPr>
                <w:rFonts w:asciiTheme="minorHAnsi" w:hAnsiTheme="minorHAnsi" w:cstheme="minorHAnsi"/>
                <w:sz w:val="20"/>
                <w:szCs w:val="20"/>
              </w:rPr>
              <w:t xml:space="preserve"> (Auszug)</w:t>
            </w:r>
          </w:p>
          <w:p w14:paraId="59735CF4" w14:textId="5B02846B" w:rsidR="00804C1D" w:rsidRDefault="00C85776" w:rsidP="00C85776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85776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C8577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Kübler: Medien- 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C85776">
              <w:rPr>
                <w:rFonts w:asciiTheme="minorHAnsi" w:hAnsiTheme="minorHAnsi" w:cstheme="minorHAnsi"/>
                <w:sz w:val="20"/>
                <w:szCs w:val="20"/>
              </w:rPr>
              <w:t>Massenkommunikation (Auszug)</w:t>
            </w:r>
          </w:p>
          <w:p w14:paraId="6568B9D9" w14:textId="7DAE96F7" w:rsidR="00B03E6D" w:rsidRPr="00823CA8" w:rsidRDefault="00B03E6D" w:rsidP="00C85776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B58C6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4B58C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018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Kleiner: Medien, Gesellschaft und Kritik (</w:t>
            </w:r>
            <w:proofErr w:type="spellStart"/>
            <w:r w:rsidRPr="00D0185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Pr="00D018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39C1D967" w14:textId="77777777" w:rsidR="00804C1D" w:rsidRPr="00823CA8" w:rsidRDefault="00804C1D" w:rsidP="00263BC8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E194F" w14:textId="5221CB97" w:rsidR="00804C1D" w:rsidRPr="00823CA8" w:rsidRDefault="00804C1D" w:rsidP="00263BC8">
            <w:pPr>
              <w:ind w:left="170" w:hanging="17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3E6D">
              <w:rPr>
                <w:rFonts w:asciiTheme="minorHAnsi" w:hAnsiTheme="minorHAnsi" w:cstheme="minorHAnsi"/>
                <w:b/>
                <w:color w:val="000000" w:themeColor="text1"/>
              </w:rPr>
              <w:t>WPM</w:t>
            </w:r>
          </w:p>
          <w:p w14:paraId="5EB99AFB" w14:textId="77777777" w:rsidR="00804C1D" w:rsidRPr="00B03E6D" w:rsidRDefault="00804C1D" w:rsidP="00804C1D">
            <w:pPr>
              <w:ind w:left="170" w:hanging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E6D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B03E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03E6D" w:rsidRPr="00B03E6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Krause: Soziale Netzwerke. Facebooks psychische Störung</w:t>
            </w:r>
            <w:r w:rsidRPr="00B03E6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03E6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Pr="00B03E6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7287BBE8" w14:textId="2A472D45" w:rsidR="00B03E6D" w:rsidRPr="00823CA8" w:rsidRDefault="00B03E6D" w:rsidP="00804C1D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D">
              <w:rPr>
                <w:rFonts w:asciiTheme="minorHAnsi" w:hAnsiTheme="minorHAnsi" w:cstheme="minorHAnsi"/>
                <w:sz w:val="20"/>
                <w:szCs w:val="20"/>
              </w:rPr>
              <w:sym w:font="Wingdings" w:char="F09F"/>
            </w:r>
            <w:r w:rsidRPr="00B03E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03E6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Marks: Facebook und WhatsApp. Die unheimlichen Netzwerke (</w:t>
            </w:r>
            <w:proofErr w:type="spellStart"/>
            <w:r w:rsidRPr="00B03E6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eA</w:t>
            </w:r>
            <w:proofErr w:type="spellEnd"/>
            <w:r w:rsidRPr="00B03E6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9800A3A" w14:textId="0A9EF416" w:rsidR="00804C1D" w:rsidRPr="00823CA8" w:rsidRDefault="00A40473" w:rsidP="00435BB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7B43C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EA127F" wp14:editId="156621E9">
                      <wp:simplePos x="0" y="0"/>
                      <wp:positionH relativeFrom="column">
                        <wp:posOffset>-118109</wp:posOffset>
                      </wp:positionH>
                      <wp:positionV relativeFrom="paragraph">
                        <wp:posOffset>1171786</wp:posOffset>
                      </wp:positionV>
                      <wp:extent cx="1505585" cy="361823"/>
                      <wp:effectExtent l="0" t="0" r="0" b="0"/>
                      <wp:wrapNone/>
                      <wp:docPr id="736999085" name="Textfeld 736999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505585" cy="3618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6907E3" w14:textId="77777777" w:rsidR="00804C1D" w:rsidRPr="00183526" w:rsidRDefault="00804C1D" w:rsidP="003D49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35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A127F" id="Textfeld 736999085" o:spid="_x0000_s1036" type="#_x0000_t202" style="position:absolute;left:0;text-align:left;margin-left:-9.3pt;margin-top:92.25pt;width:118.55pt;height:28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" filled="f" stroked="f">
                      <v:textbox>
                        <w:txbxContent>
                          <w:p w14:paraId="5C6907E3" w14:textId="77777777" w:rsidR="00804C1D" w:rsidRPr="00183526" w:rsidRDefault="00804C1D" w:rsidP="003D49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5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C1D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7.1, 7.2</w:t>
            </w:r>
          </w:p>
        </w:tc>
      </w:tr>
    </w:tbl>
    <w:p w14:paraId="1C37FF7D" w14:textId="77777777" w:rsidR="00823CA8" w:rsidRPr="00823CA8" w:rsidRDefault="00823CA8" w:rsidP="00823CA8">
      <w:pPr>
        <w:rPr>
          <w:rFonts w:asciiTheme="minorHAnsi" w:hAnsiTheme="minorHAnsi" w:cstheme="minorHAnsi"/>
        </w:rPr>
      </w:pPr>
    </w:p>
    <w:p w14:paraId="2B5119C1" w14:textId="2D789FE9" w:rsidR="00823CA8" w:rsidRPr="00823CA8" w:rsidRDefault="005E0FC6" w:rsidP="00823CA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</w:rPr>
        <w:br w:type="column"/>
      </w:r>
      <w:r w:rsidR="00823CA8" w:rsidRPr="00823CA8">
        <w:rPr>
          <w:rFonts w:asciiTheme="minorHAnsi" w:hAnsiTheme="minorHAnsi" w:cstheme="minorHAnsi"/>
          <w:b/>
          <w:sz w:val="36"/>
          <w:szCs w:val="36"/>
        </w:rPr>
        <w:lastRenderedPageBreak/>
        <w:t>Anlage</w:t>
      </w:r>
      <w:r w:rsidR="00751B79">
        <w:rPr>
          <w:rFonts w:asciiTheme="minorHAnsi" w:hAnsiTheme="minorHAnsi" w:cstheme="minorHAnsi"/>
          <w:b/>
          <w:sz w:val="36"/>
          <w:szCs w:val="36"/>
        </w:rPr>
        <w:t>n</w:t>
      </w:r>
    </w:p>
    <w:p w14:paraId="6155D58E" w14:textId="77777777" w:rsidR="00823CA8" w:rsidRPr="00823CA8" w:rsidRDefault="00823CA8" w:rsidP="00823CA8">
      <w:pPr>
        <w:rPr>
          <w:rFonts w:asciiTheme="minorHAnsi" w:hAnsiTheme="minorHAnsi" w:cstheme="minorHAnsi"/>
          <w:bCs/>
        </w:rPr>
      </w:pPr>
    </w:p>
    <w:p w14:paraId="34EE9DA0" w14:textId="79660F51" w:rsidR="00823CA8" w:rsidRPr="00823CA8" w:rsidRDefault="00751B79" w:rsidP="00751B79">
      <w:pPr>
        <w:tabs>
          <w:tab w:val="left" w:pos="567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 1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23CA8" w:rsidRPr="00823CA8">
        <w:rPr>
          <w:rFonts w:asciiTheme="minorHAnsi" w:hAnsiTheme="minorHAnsi" w:cstheme="minorHAnsi"/>
          <w:bCs/>
          <w:sz w:val="28"/>
          <w:szCs w:val="28"/>
        </w:rPr>
        <w:t>Kompetenzen de</w:t>
      </w:r>
      <w:r w:rsidR="005E0FC6">
        <w:rPr>
          <w:rFonts w:asciiTheme="minorHAnsi" w:hAnsiTheme="minorHAnsi" w:cstheme="minorHAnsi"/>
          <w:bCs/>
          <w:sz w:val="28"/>
          <w:szCs w:val="28"/>
        </w:rPr>
        <w:t>r</w:t>
      </w:r>
      <w:r w:rsidR="00823CA8" w:rsidRPr="00823CA8">
        <w:rPr>
          <w:rFonts w:asciiTheme="minorHAnsi" w:hAnsiTheme="minorHAnsi" w:cstheme="minorHAnsi"/>
          <w:bCs/>
          <w:sz w:val="28"/>
          <w:szCs w:val="28"/>
        </w:rPr>
        <w:t xml:space="preserve"> Pflichtmodul</w:t>
      </w:r>
      <w:r w:rsidR="005E0FC6">
        <w:rPr>
          <w:rFonts w:asciiTheme="minorHAnsi" w:hAnsiTheme="minorHAnsi" w:cstheme="minorHAnsi"/>
          <w:bCs/>
          <w:sz w:val="28"/>
          <w:szCs w:val="28"/>
        </w:rPr>
        <w:t>e</w:t>
      </w:r>
      <w:r w:rsidR="00414D13">
        <w:rPr>
          <w:rFonts w:asciiTheme="minorHAnsi" w:hAnsiTheme="minorHAnsi" w:cstheme="minorHAnsi"/>
          <w:bCs/>
          <w:sz w:val="28"/>
          <w:szCs w:val="28"/>
        </w:rPr>
        <w:t xml:space="preserve"> (gem. KC-II)</w:t>
      </w:r>
    </w:p>
    <w:p w14:paraId="4121D253" w14:textId="77777777" w:rsidR="00823CA8" w:rsidRPr="00823CA8" w:rsidRDefault="00823CA8" w:rsidP="00823CA8">
      <w:pPr>
        <w:rPr>
          <w:rFonts w:asciiTheme="minorHAnsi" w:hAnsiTheme="minorHAnsi" w:cstheme="minorHAnsi"/>
          <w:bCs/>
        </w:rPr>
      </w:pP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2900"/>
      </w:tblGrid>
      <w:tr w:rsidR="00823CA8" w:rsidRPr="00823CA8" w14:paraId="7DC7A954" w14:textId="77777777" w:rsidTr="00263BC8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8E93C4" w14:textId="77777777" w:rsidR="00823CA8" w:rsidRPr="00823CA8" w:rsidRDefault="00823CA8" w:rsidP="00823CA8">
            <w:pPr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Rahmenthema</w:t>
            </w:r>
          </w:p>
        </w:tc>
      </w:tr>
      <w:tr w:rsidR="00823CA8" w:rsidRPr="00823CA8" w14:paraId="71D3B696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8"/>
        </w:trPr>
        <w:tc>
          <w:tcPr>
            <w:tcW w:w="1706" w:type="dxa"/>
          </w:tcPr>
          <w:p w14:paraId="6FB807A1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RT 1</w:t>
            </w:r>
          </w:p>
          <w:p w14:paraId="02099EF5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Literatur </w:t>
            </w:r>
          </w:p>
          <w:p w14:paraId="4623CD08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und Sprache um 1800</w:t>
            </w:r>
          </w:p>
          <w:p w14:paraId="667D964E" w14:textId="77777777" w:rsidR="00823CA8" w:rsidRPr="00823CA8" w:rsidRDefault="00823CA8" w:rsidP="00823C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00" w:type="dxa"/>
          </w:tcPr>
          <w:p w14:paraId="7AFC1C7A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… </w:t>
            </w:r>
          </w:p>
          <w:p w14:paraId="34DD74F9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besitzen ein Überblickswissen über wesentliche literarische Strömungen und Epochen der deutschen Literatur um 1800 (insbesondere Aufklärung und Romantik) und erschließen die Historizität literarischer Texte.</w:t>
            </w:r>
          </w:p>
          <w:p w14:paraId="2EDD49A7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beziehen exemplarisch literarische Tradition, Leitideen sowie Denkmuster um 1800 und deren Rezeption in der Gegenwart aufeinander.</w:t>
            </w:r>
          </w:p>
          <w:p w14:paraId="7A5F534C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</w:rPr>
              <w:t>kennen Probleme der Periodisierung der Literatur um 1800 und alternative begriffliche Modellierungen (Periode, Epoche, Strömung u. Ä.).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i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360B7D53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</w:rPr>
              <w:t>reflektieren vertieft den Zusammenhang zwischen Literatur und historisch-gesellschaftlicher Entwicklung.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23CA8" w:rsidRPr="00823CA8" w14:paraId="2E82C3B3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5"/>
        </w:trPr>
        <w:tc>
          <w:tcPr>
            <w:tcW w:w="1706" w:type="dxa"/>
          </w:tcPr>
          <w:p w14:paraId="621085BC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RT 2</w:t>
            </w:r>
          </w:p>
          <w:p w14:paraId="2EE7770F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Drama und Kommunikation</w:t>
            </w:r>
          </w:p>
        </w:tc>
        <w:tc>
          <w:tcPr>
            <w:tcW w:w="12900" w:type="dxa"/>
          </w:tcPr>
          <w:p w14:paraId="00CF344C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… </w:t>
            </w:r>
          </w:p>
          <w:p w14:paraId="281603C7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analysieren und interpretieren Figuren- und Konfliktgestaltung sowie kommunikative Strukturen anhand ausgewählter Dramenszenen.</w:t>
            </w:r>
          </w:p>
          <w:p w14:paraId="6F9BBDA9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beziehen kommunikationstheoretische Erkenntnisse zur vertiefenden Erschließung dramatischer Texte in ihre Analyse und Interpretation ein.</w:t>
            </w:r>
          </w:p>
          <w:p w14:paraId="44C7F5F7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interpretieren Dramentexte auch mittels gestaltender Verfahren.</w:t>
            </w:r>
          </w:p>
          <w:p w14:paraId="4633E6A9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setzen sich mit Theaterinszenierungen und -kritiken kritisch auseinander.</w:t>
            </w:r>
          </w:p>
          <w:p w14:paraId="5024CABE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</w:rPr>
              <w:t>setzen sich mit pragmatischen Texten zu Dramentheorien und Theaterkonzeptionen auseinander.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  <w:i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823CA8" w:rsidRPr="00823CA8" w14:paraId="6A29AA59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706" w:type="dxa"/>
          </w:tcPr>
          <w:p w14:paraId="699A7A59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RT 3</w:t>
            </w:r>
          </w:p>
          <w:p w14:paraId="66549DBE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Literatur</w:t>
            </w:r>
          </w:p>
          <w:p w14:paraId="57347410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und Sprache</w:t>
            </w:r>
          </w:p>
          <w:p w14:paraId="12557530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um 1900</w:t>
            </w:r>
          </w:p>
        </w:tc>
        <w:tc>
          <w:tcPr>
            <w:tcW w:w="12900" w:type="dxa"/>
          </w:tcPr>
          <w:p w14:paraId="737D7113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… </w:t>
            </w:r>
          </w:p>
          <w:p w14:paraId="2E67E069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verfügen über Kriterien zur Unterscheidung traditioneller und moderner Darstellungsweisen.</w:t>
            </w:r>
          </w:p>
          <w:p w14:paraId="6218F562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reflektieren den möglichen Zusammenhang zwischen gesellschaftlichen Verhältnissen und Prozessen einerseits sowie literarischen Ausdrucksformen andererseits.</w:t>
            </w:r>
          </w:p>
          <w:p w14:paraId="728A9740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lastRenderedPageBreak/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 xml:space="preserve">erschließen in der Analyse und Interpretation literarischer und pragmatischer Texte Themen und Problemstellungen sowie charakteristische Gestaltungs- und Strukturmerkmale der literarischen Moderne: erlebte Rede, innerer Monolog (sowie stream </w:t>
            </w:r>
            <w:proofErr w:type="spellStart"/>
            <w:r w:rsidRPr="00823CA8">
              <w:rPr>
                <w:rFonts w:asciiTheme="minorHAnsi" w:hAnsiTheme="minorHAnsi" w:cstheme="minorHAnsi"/>
              </w:rPr>
              <w:t>of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3CA8">
              <w:rPr>
                <w:rFonts w:asciiTheme="minorHAnsi" w:hAnsiTheme="minorHAnsi" w:cstheme="minorHAnsi"/>
              </w:rPr>
              <w:t>consciousness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als Sonderform), Montageprinzip und Sprengung der Syntax, Metaphern und Chiffren.</w:t>
            </w:r>
          </w:p>
          <w:p w14:paraId="49D96C9C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wenden reflektiert Maßstäbe zur Bewertung der gestalteten Wirklichkeitswahrnehmung und des neuen Menschenbildes an.</w:t>
            </w:r>
          </w:p>
          <w:p w14:paraId="352867FA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</w:rPr>
              <w:t>ziehen von der Gestaltungsweise exemplarischer Werke der Moderne Rückschlüsse auf das Welt- und Selbstverständnis der Autoren.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23CA8" w:rsidRPr="00823CA8" w14:paraId="5A49CD7C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706" w:type="dxa"/>
          </w:tcPr>
          <w:p w14:paraId="5B7911F0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lastRenderedPageBreak/>
              <w:t>RT 4</w:t>
            </w:r>
          </w:p>
          <w:p w14:paraId="4EB21CD2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Vielfalt lyrischen Sprechens</w:t>
            </w:r>
          </w:p>
        </w:tc>
        <w:tc>
          <w:tcPr>
            <w:tcW w:w="12900" w:type="dxa"/>
          </w:tcPr>
          <w:p w14:paraId="22088F10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… </w:t>
            </w:r>
          </w:p>
          <w:p w14:paraId="3D652C6F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setzen sich vergleichend mit unterschiedlichen Auffassungen zur Existenz des Menschen und zum Sinn des Lebens auseinander und bewerten diese.</w:t>
            </w:r>
          </w:p>
          <w:p w14:paraId="6D666D12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analysieren und interpretieren Gedichte im Hinblick auf wesentliche formale, sprachliche und inhaltliche Elemente und Strukturen mittels eines differenzierten Spektrums von Fachbegriffen.</w:t>
            </w:r>
          </w:p>
          <w:p w14:paraId="0D734813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erschließen Vergleichsmöglichkeiten zwischen motiv- oder themen-, epochen- bzw. zeittypischen sowie formgleichen Gedichten (synchron und diachron).</w:t>
            </w:r>
          </w:p>
          <w:p w14:paraId="1AA0B009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verfügen über Kontextwissen (biografischer, epochenstilistischer, historischer Art) und wenden dies bei der Analyse und Interpretation von Gedichten an.</w:t>
            </w:r>
          </w:p>
          <w:p w14:paraId="218E066A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erkennen den geschichts- und gesellschaftsbedingten Wandel der Intentionen und Ausdrucksformen lyrischen Sprechens und setzen sich kritisch damit auseinander.</w:t>
            </w:r>
          </w:p>
          <w:p w14:paraId="6098CC60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interpretieren Gedichte mithilfe gestaltender Verfahren.</w:t>
            </w:r>
          </w:p>
          <w:p w14:paraId="60E55DBC" w14:textId="77777777" w:rsidR="00823CA8" w:rsidRPr="00823CA8" w:rsidRDefault="00823CA8" w:rsidP="00C660CE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</w:rPr>
              <w:t>verfügen über Kenntnisse des Menschenbildes der Weimarer Klassik.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14:paraId="5C5D063B" w14:textId="77777777" w:rsidR="00823CA8" w:rsidRPr="00823CA8" w:rsidRDefault="00823CA8" w:rsidP="00823CA8">
      <w:pPr>
        <w:rPr>
          <w:rFonts w:asciiTheme="minorHAnsi" w:hAnsiTheme="minorHAnsi" w:cstheme="minorHAnsi"/>
        </w:rPr>
      </w:pPr>
      <w:r w:rsidRPr="00823CA8">
        <w:rPr>
          <w:rFonts w:asciiTheme="minorHAnsi" w:hAnsiTheme="minorHAnsi" w:cstheme="minorHAnsi"/>
        </w:rPr>
        <w:br w:type="column"/>
      </w: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2900"/>
      </w:tblGrid>
      <w:tr w:rsidR="00823CA8" w:rsidRPr="00823CA8" w14:paraId="58BBBAD2" w14:textId="77777777" w:rsidTr="00263BC8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C4ECC2" w14:textId="77777777" w:rsidR="00823CA8" w:rsidRPr="00823CA8" w:rsidRDefault="00823CA8" w:rsidP="00823CA8">
            <w:pPr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Rahmenthema</w:t>
            </w:r>
          </w:p>
        </w:tc>
      </w:tr>
      <w:tr w:rsidR="00823CA8" w:rsidRPr="00823CA8" w14:paraId="6DAC4F6C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706" w:type="dxa"/>
          </w:tcPr>
          <w:p w14:paraId="34FAFD28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RT 5</w:t>
            </w:r>
          </w:p>
          <w:p w14:paraId="1BCEAC78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Literatur </w:t>
            </w:r>
          </w:p>
          <w:p w14:paraId="62BB2F44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und Sprache von 1945 bis zur Gegenwart</w:t>
            </w:r>
          </w:p>
        </w:tc>
        <w:tc>
          <w:tcPr>
            <w:tcW w:w="12900" w:type="dxa"/>
          </w:tcPr>
          <w:p w14:paraId="42111BF8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… </w:t>
            </w:r>
          </w:p>
          <w:p w14:paraId="256AD1E3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setzen sich vergleichend mit unterschiedlichen Lebensentwürfen, Lebenswegen und Weltbildern junger Protagonisten auseinander und erfassen das zeitdiagnostische Potenzial der Texte (historisch, gesellschaftlich und kulturell).</w:t>
            </w:r>
          </w:p>
          <w:p w14:paraId="0E02AE4F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analysieren und interpretieren kürzere epische Texte oder Textausschnitte und wenden dabei auch gestaltende Verfahren an.</w:t>
            </w:r>
          </w:p>
          <w:p w14:paraId="17E5D30F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wiederholen und vertiefen ihre Fachkenntnisse (Gattungsmerkmale, Erzähltheorie).</w:t>
            </w:r>
          </w:p>
          <w:p w14:paraId="66DEAF6D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analysieren im Sinne der Kontextualisierung essayistische, programmatische, literaturwissenschaftliche und journalistische Texte.</w:t>
            </w:r>
          </w:p>
          <w:p w14:paraId="07FCE5A8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</w:rPr>
              <w:t>untersuchen Besonderheiten zeitgenössischer Sprachgestaltung in Relation zur standardsprachlichen Norm.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i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0C031794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</w:rPr>
              <w:t>vergleichen die Darstellung von Adoleszenzerfahrungen in literarischen und pragmatischen Texten.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23CA8" w:rsidRPr="00823CA8" w14:paraId="5C39728B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706" w:type="dxa"/>
          </w:tcPr>
          <w:p w14:paraId="066FC717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RT 6</w:t>
            </w:r>
          </w:p>
          <w:p w14:paraId="09358391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 xml:space="preserve">Reflexion </w:t>
            </w:r>
          </w:p>
          <w:p w14:paraId="65050CB8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über Sprache und Sprach-gebrauch</w:t>
            </w:r>
          </w:p>
        </w:tc>
        <w:tc>
          <w:tcPr>
            <w:tcW w:w="12900" w:type="dxa"/>
          </w:tcPr>
          <w:p w14:paraId="0DC5CDC8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… </w:t>
            </w:r>
          </w:p>
          <w:p w14:paraId="78742A73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kennen und reflektieren Entwicklungen der Gegenwartssprache und berücksichtigen dabei auch den Einfluss der neuen (digitalen) Medien.</w:t>
            </w:r>
          </w:p>
          <w:p w14:paraId="1B8D71D8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kennen und beurteilen Phänomene des Sprachwandels unter exemplarischer Bezugnahme auf sprachwissenschaftliche Positionen und reflektieren die Bedeutung und Veränderbarkeit sprachlicher Normen.</w:t>
            </w:r>
          </w:p>
          <w:p w14:paraId="1C552CE2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kennen Positionen öffentlicher Sprachkritik und der Sprachwissenschaft und beziehen sie in ihre Urteilsbildung über Entwicklungstendenzen der deutschen Gegenwartssprache ein.</w:t>
            </w:r>
          </w:p>
          <w:p w14:paraId="0AA7A389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</w:rPr>
              <w:t>verfügen über vertiefte Kenntnisse sprachwissenschaftlicher Positionen zu Entwicklungstendenzen der deutschen Gegenwartssprache (insbesondere zu Theorien des Sprachwandels) und beziehen diese Kenntnisse in ihre Urteilsbildung ein.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23CA8" w:rsidRPr="00823CA8" w14:paraId="0064B758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706" w:type="dxa"/>
          </w:tcPr>
          <w:p w14:paraId="22EC2C0B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RT 7</w:t>
            </w:r>
          </w:p>
          <w:p w14:paraId="59626AE6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Medienwelten</w:t>
            </w:r>
          </w:p>
        </w:tc>
        <w:tc>
          <w:tcPr>
            <w:tcW w:w="12900" w:type="dxa"/>
          </w:tcPr>
          <w:p w14:paraId="2FABEFA5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… </w:t>
            </w:r>
          </w:p>
          <w:p w14:paraId="72154A9B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besitzen ein Überblickswissen zu unterschiedlichen Definitionen des Medienbegriffs sowie zur Mediengeschichte.</w:t>
            </w:r>
          </w:p>
          <w:p w14:paraId="35DC08F5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setzen sich mit eigenen Medienerfahrungen und -wirkungen kritisch auseinander.</w:t>
            </w:r>
          </w:p>
          <w:p w14:paraId="55506104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analysieren und interpretieren exemplarisch konkrete (und insbesondere digitale) Medienprodukte und bewerten diese.</w:t>
            </w:r>
          </w:p>
          <w:p w14:paraId="07A6B145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gestalten auch selbst ein Medienprodukt.</w:t>
            </w:r>
          </w:p>
          <w:p w14:paraId="20EB5D3D" w14:textId="77777777" w:rsidR="00823CA8" w:rsidRPr="00823CA8" w:rsidRDefault="00823CA8" w:rsidP="00C92EEB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</w:rPr>
              <w:t>setzen sich mit Aspekten und verschiedenen Positionen der Medienkritik auseinander.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14:paraId="3298DEE0" w14:textId="3E6E576F" w:rsidR="00EB0937" w:rsidRPr="00823CA8" w:rsidRDefault="00823CA8" w:rsidP="00EB0937">
      <w:pPr>
        <w:tabs>
          <w:tab w:val="left" w:pos="567"/>
        </w:tabs>
        <w:rPr>
          <w:rFonts w:asciiTheme="minorHAnsi" w:hAnsiTheme="minorHAnsi" w:cstheme="minorHAnsi"/>
          <w:b/>
          <w:sz w:val="28"/>
          <w:szCs w:val="28"/>
        </w:rPr>
      </w:pPr>
      <w:r w:rsidRPr="00823CA8">
        <w:rPr>
          <w:rFonts w:asciiTheme="minorHAnsi" w:hAnsiTheme="minorHAnsi" w:cstheme="minorHAnsi"/>
          <w:b/>
        </w:rPr>
        <w:br w:type="column"/>
      </w:r>
      <w:r w:rsidR="00EB0937">
        <w:rPr>
          <w:rFonts w:asciiTheme="minorHAnsi" w:hAnsiTheme="minorHAnsi" w:cstheme="minorHAnsi"/>
          <w:bCs/>
          <w:sz w:val="28"/>
          <w:szCs w:val="28"/>
        </w:rPr>
        <w:lastRenderedPageBreak/>
        <w:t>A 2</w:t>
      </w:r>
      <w:r w:rsidR="00EB0937">
        <w:rPr>
          <w:rFonts w:asciiTheme="minorHAnsi" w:hAnsiTheme="minorHAnsi" w:cstheme="minorHAnsi"/>
          <w:bCs/>
          <w:sz w:val="28"/>
          <w:szCs w:val="28"/>
        </w:rPr>
        <w:tab/>
        <w:t xml:space="preserve">Domänenspezifische </w:t>
      </w:r>
      <w:r w:rsidR="00EB0937" w:rsidRPr="00823CA8">
        <w:rPr>
          <w:rFonts w:asciiTheme="minorHAnsi" w:hAnsiTheme="minorHAnsi" w:cstheme="minorHAnsi"/>
          <w:bCs/>
          <w:sz w:val="28"/>
          <w:szCs w:val="28"/>
        </w:rPr>
        <w:t xml:space="preserve">Kompetenzen </w:t>
      </w:r>
      <w:r w:rsidR="00EB0937">
        <w:rPr>
          <w:rFonts w:asciiTheme="minorHAnsi" w:hAnsiTheme="minorHAnsi" w:cstheme="minorHAnsi"/>
          <w:bCs/>
          <w:sz w:val="28"/>
          <w:szCs w:val="28"/>
        </w:rPr>
        <w:t>der Qualifikationsphase (gem. KC-II)</w:t>
      </w:r>
    </w:p>
    <w:p w14:paraId="7D6358B9" w14:textId="77777777" w:rsidR="00823CA8" w:rsidRPr="00823CA8" w:rsidRDefault="00823CA8" w:rsidP="00823CA8">
      <w:pPr>
        <w:rPr>
          <w:rFonts w:asciiTheme="minorHAnsi" w:hAnsiTheme="minorHAnsi" w:cstheme="minorHAnsi"/>
          <w:bCs/>
        </w:rPr>
      </w:pP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2900"/>
      </w:tblGrid>
      <w:tr w:rsidR="00823CA8" w:rsidRPr="00823CA8" w14:paraId="7783D8D2" w14:textId="77777777" w:rsidTr="00263BC8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4FB29B" w14:textId="77777777" w:rsidR="00823CA8" w:rsidRPr="00823CA8" w:rsidRDefault="00823CA8" w:rsidP="00823CA8">
            <w:pPr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  <w:bCs/>
              </w:rPr>
              <w:t>Kompetenzbereich</w:t>
            </w:r>
          </w:p>
        </w:tc>
      </w:tr>
      <w:tr w:rsidR="00823CA8" w:rsidRPr="00823CA8" w14:paraId="65EC27C9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4606" w:type="dxa"/>
            <w:gridSpan w:val="2"/>
            <w:shd w:val="clear" w:color="auto" w:fill="D9D9D9" w:themeFill="background1" w:themeFillShade="D9"/>
          </w:tcPr>
          <w:p w14:paraId="1821DB70" w14:textId="77777777" w:rsidR="00823CA8" w:rsidRPr="00823CA8" w:rsidRDefault="00823CA8" w:rsidP="00823CA8">
            <w:pPr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</w:rPr>
              <w:t>Sich mit Texten und Medien auseinandersetzen</w:t>
            </w:r>
          </w:p>
        </w:tc>
      </w:tr>
      <w:tr w:rsidR="00823CA8" w:rsidRPr="00823CA8" w14:paraId="3BB43559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1"/>
        </w:trPr>
        <w:tc>
          <w:tcPr>
            <w:tcW w:w="1706" w:type="dxa"/>
          </w:tcPr>
          <w:p w14:paraId="2FBF2A87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literarische Texte</w:t>
            </w:r>
          </w:p>
          <w:p w14:paraId="53CF5515" w14:textId="77777777" w:rsidR="00823CA8" w:rsidRPr="00823CA8" w:rsidRDefault="00823CA8" w:rsidP="00823C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00" w:type="dxa"/>
          </w:tcPr>
          <w:p w14:paraId="53FFF0E0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können … </w:t>
            </w:r>
          </w:p>
          <w:p w14:paraId="1CC8B0F2" w14:textId="243029F0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Inhalt, Aufbau und sprachliche Gestaltung literarischer Texte analysieren, Sinnzusammenhänge zwischen einzelnen Einheiten dieser Texte herstellen und sie als Geflechte innerer Bezüge und Abhängigkeiten erfassen.</w:t>
            </w:r>
          </w:p>
          <w:p w14:paraId="5A38F926" w14:textId="66C590EF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eigenständig ein Textverständnis formulieren, in das sie persönliche Leseerfahrungen und alternative Lesarten des Textes einbeziehen, und auf der Basis eigener Analyseergebnisse begründen.</w:t>
            </w:r>
          </w:p>
          <w:p w14:paraId="56BAFA59" w14:textId="44561C3B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ihr Textverständnis argumentativ durch gattungspoetologische und literaturgeschichtliche Kenntnisse über die Literaturepochen von der Aufklärung bis zur Gegenwart stützen.</w:t>
            </w:r>
          </w:p>
          <w:p w14:paraId="5E23167A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 xml:space="preserve">relevante Motive, Themen und Strukturen literarischer Schriften, die auch über Barock und Mittelalter bis in die Antike zurückreichen können, vergleichen und in ihre </w:t>
            </w:r>
            <w:r w:rsidRPr="00823CA8">
              <w:rPr>
                <w:rFonts w:asciiTheme="minorHAnsi" w:hAnsiTheme="minorHAnsi" w:cstheme="minorHAnsi"/>
              </w:rPr>
              <w:tab/>
              <w:t>Texterschließung einbeziehen.</w:t>
            </w:r>
          </w:p>
          <w:p w14:paraId="0322209D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Mehrdeutigkeit literarischer Texte erkennen und erläutern und sich über unterschiedliche Lesarten verständigen.</w:t>
            </w:r>
          </w:p>
          <w:p w14:paraId="4F49D5CA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die besondere ästhetische Qualität eines literarischen Textes erfassen und in das Textverständnis einbeziehen.</w:t>
            </w:r>
          </w:p>
          <w:p w14:paraId="5E9B8D69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sich mit den in literarischen Texten enthaltenen Herausforderungen und Fremdheitserfahrungen kritisch auseinandersetzen und eigene Wertvorstellungen reflektieren.</w:t>
            </w:r>
          </w:p>
          <w:p w14:paraId="108CDCA0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 xml:space="preserve">literarische Texte auf der Basis von nachvollziehbaren, sachlich fundierten Kriterien bewerten und dabei auch textexterne Bezüge wie Produktions-, Rezeptions- und </w:t>
            </w:r>
            <w:r w:rsidRPr="00823CA8">
              <w:rPr>
                <w:rFonts w:asciiTheme="minorHAnsi" w:hAnsiTheme="minorHAnsi" w:cstheme="minorHAnsi"/>
              </w:rPr>
              <w:tab/>
              <w:t>Wirkungsbedingungen berücksichtigen.</w:t>
            </w:r>
          </w:p>
          <w:p w14:paraId="06F893AF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kreativ Texte im Sinne literarischen Probehandelns gestalten.</w:t>
            </w:r>
          </w:p>
          <w:p w14:paraId="094664D6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</w:rPr>
              <w:t>den besonderen poetischen Anspruch und die ästhetische Qualität literarischer Texte erfassen und erläutern.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i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6C972B6C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  <w:i/>
                <w:iCs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</w:rPr>
              <w:t>in ihrer Auseinandersetzung mit literarischen Werken wissenschaftliche Sekundärtexte heranziehen und diese für ein vertieftes Textverständnis nutzen.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i/>
                <w:i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7E69CB96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i/>
                <w:iCs/>
              </w:rPr>
              <w:tab/>
              <w:t>in ihre Auseinandersetzung mit den in literarischen Werken enthaltenen Herausforderungen und Fremdheitserfahrungen geistes-, kultur- und sozialgeschichtliche Entwicklungen einbeziehen.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i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823CA8" w:rsidRPr="00823CA8" w14:paraId="444BE7D8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706" w:type="dxa"/>
          </w:tcPr>
          <w:p w14:paraId="0B6F7AEA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lastRenderedPageBreak/>
              <w:t>pragmatische Texte</w:t>
            </w:r>
          </w:p>
        </w:tc>
        <w:tc>
          <w:tcPr>
            <w:tcW w:w="12900" w:type="dxa"/>
          </w:tcPr>
          <w:p w14:paraId="4ECB25D8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können … </w:t>
            </w:r>
          </w:p>
          <w:p w14:paraId="6277AA35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komplexe Texte terminologisch präzise sowie sachgerecht und strukturiert zusammenfassen.</w:t>
            </w:r>
          </w:p>
          <w:p w14:paraId="23C98BD2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ein umfassendes, Textfunktionen, Situationen und Adressaten beachtendes Textverständnis formulieren.</w:t>
            </w:r>
          </w:p>
          <w:p w14:paraId="0605C598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die in pragmatischen Texten enthaltenen sprachlichen Handlungen ermitteln.</w:t>
            </w:r>
          </w:p>
          <w:p w14:paraId="267A0494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die Funktionen eines pragmatischen Textes bestimmen und dessen mögliche Wirkungsabsichten beurteilen.</w:t>
            </w:r>
          </w:p>
          <w:p w14:paraId="320E699F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pragmatische Texte im Hinblick auf Aufbau, ggf. Argumentationsstrukturen sowie sprachlich-stilistische Gestaltung analysieren und deren Wirkungsweise erläutern.</w:t>
            </w:r>
          </w:p>
          <w:p w14:paraId="6DF6DA04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zielgerichtet Zusammenhänge zu weiteren ihnen bekannten Texten herstellen und hierfür passende Wissensbestände aktivieren.</w:t>
            </w:r>
          </w:p>
          <w:p w14:paraId="3216C2D1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themengleiche Texte methodisch fachgerecht vergleichen.</w:t>
            </w:r>
          </w:p>
          <w:p w14:paraId="2E3C8D0A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sich mittels pragmatischer Texte mit den eigenen Welt- und Wertvorstellungen, auch in interkultureller Perspektive, auseinandersetzen.</w:t>
            </w:r>
          </w:p>
          <w:p w14:paraId="63FB8C8D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  <w:i/>
                <w:iCs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</w:rPr>
              <w:t>die Beziehungen zwischen pragmatischen Texten und ihren Produktionsbedingungen ermitteln.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i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823CA8" w:rsidRPr="00823CA8" w14:paraId="286569B6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706" w:type="dxa"/>
          </w:tcPr>
          <w:p w14:paraId="2F0A3584" w14:textId="77777777" w:rsidR="00823CA8" w:rsidRPr="00823CA8" w:rsidRDefault="00823CA8" w:rsidP="00823CA8">
            <w:pPr>
              <w:rPr>
                <w:rFonts w:asciiTheme="minorHAnsi" w:hAnsiTheme="minorHAnsi" w:cstheme="minorHAnsi"/>
                <w:b/>
              </w:rPr>
            </w:pPr>
            <w:r w:rsidRPr="00823CA8">
              <w:rPr>
                <w:rFonts w:asciiTheme="minorHAnsi" w:hAnsiTheme="minorHAnsi" w:cstheme="minorHAnsi"/>
                <w:b/>
              </w:rPr>
              <w:t>Texte unter-schiedlicher medialer Form</w:t>
            </w:r>
          </w:p>
        </w:tc>
        <w:tc>
          <w:tcPr>
            <w:tcW w:w="12900" w:type="dxa"/>
          </w:tcPr>
          <w:p w14:paraId="35B3DFF2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können … </w:t>
            </w:r>
          </w:p>
          <w:p w14:paraId="50A31C55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sich mit Medien, Aspekten der Mediengeschichte und der Mediennutzung auseinandersetzen.</w:t>
            </w:r>
          </w:p>
          <w:p w14:paraId="1C82C56B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  <w:i/>
                <w:iCs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</w:rPr>
              <w:t>sich mit verschiedenen medienkritischen Positionen auseinandersetzen.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i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5FDC59DC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i/>
                <w:iCs/>
              </w:rPr>
              <w:tab/>
              <w:t>die ästhetische Qualität von Texten unterschiedlicher medialer Form, auch in ihrer kulturellen und historischen Dimension, beurteilen.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i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3702B69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</w:p>
          <w:p w14:paraId="213E107F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können, abhängig vom gewählten WPM, …</w:t>
            </w:r>
          </w:p>
          <w:p w14:paraId="650B9833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die Bedeutung unterschiedlicher Medien beurteilen.</w:t>
            </w:r>
          </w:p>
          <w:p w14:paraId="08DAC1FC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Filme, Hörtexte, Theaterinszenierungen oder Texte anderer medialer Form sachgerecht analysieren.</w:t>
            </w:r>
          </w:p>
          <w:p w14:paraId="4B5091C6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sich bei der Rezeption oder Produktion von Filmen oder Hörtexten und bei der Rezeption von Theaterinszenierungen mit eigenen Welt- und Wertvorstellungen, auch in interkultureller Perspektive, auseinandersetzen.</w:t>
            </w:r>
          </w:p>
          <w:p w14:paraId="6CF53FBB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Theaterinszenierungen und Literaturverfilmungen als Textinterpretationen erfassen und beurteilen.</w:t>
            </w:r>
          </w:p>
          <w:p w14:paraId="179ACADE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eigene Hörtexte, Filme oder andere audiovisuelle Präsentationsformen erstellen bzw. Textvorlagen szenisch umsetzen.</w:t>
            </w:r>
          </w:p>
        </w:tc>
      </w:tr>
      <w:tr w:rsidR="00823CA8" w:rsidRPr="00823CA8" w14:paraId="5807F941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4606" w:type="dxa"/>
            <w:gridSpan w:val="2"/>
            <w:shd w:val="clear" w:color="auto" w:fill="D9D9D9" w:themeFill="background1" w:themeFillShade="D9"/>
          </w:tcPr>
          <w:p w14:paraId="55953465" w14:textId="77777777" w:rsidR="00823CA8" w:rsidRPr="00823CA8" w:rsidRDefault="00823CA8" w:rsidP="00823CA8">
            <w:pPr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  <w:b/>
              </w:rPr>
              <w:lastRenderedPageBreak/>
              <w:t>Sprache und Sprachgebrauch reflektieren</w:t>
            </w:r>
          </w:p>
        </w:tc>
      </w:tr>
      <w:tr w:rsidR="00823CA8" w:rsidRPr="00823CA8" w14:paraId="792B9FBB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1"/>
        </w:trPr>
        <w:tc>
          <w:tcPr>
            <w:tcW w:w="14606" w:type="dxa"/>
            <w:gridSpan w:val="2"/>
          </w:tcPr>
          <w:p w14:paraId="44F22867" w14:textId="77777777" w:rsidR="00823CA8" w:rsidRPr="00823CA8" w:rsidRDefault="00823CA8" w:rsidP="00823CA8">
            <w:pPr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können … </w:t>
            </w:r>
          </w:p>
          <w:p w14:paraId="1904BF94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ein grundlegendes Verständnis der kognitiven und kommunikativen Funktion von Sprache formulieren.</w:t>
            </w:r>
          </w:p>
          <w:p w14:paraId="6636412B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sprachliche Äußerungen kriterienorientiert analysieren und ihre Einsichten in der Auseinandersetzung mit Texten und Sachverhalten darstellen.</w:t>
            </w:r>
          </w:p>
          <w:p w14:paraId="4A6EF57F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sprachliche Strukturen und Bedeutungen auf der Basis eines gesicherten Grammatikwissens und semantischer Kategorien erläutern.</w:t>
            </w:r>
          </w:p>
          <w:p w14:paraId="1DCCF20A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Bedingungen gelingender Kommunikation analysieren, auch auf der Basis theoretischer Modelle.</w:t>
            </w:r>
          </w:p>
          <w:p w14:paraId="5A6E287F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verbale, paraverbale und nonverbale Gestaltungsmittel in unterschiedlichen kommunikativen Zusammenhängen analysieren, ihre Funktion beschreiben und ihre Angemessenheit bewerten.</w:t>
            </w:r>
          </w:p>
          <w:p w14:paraId="4F147930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 xml:space="preserve">verbale, paraverbale und nonverbale Signale für Macht- und Dominanzverhältnisse identifizieren. </w:t>
            </w:r>
          </w:p>
          <w:p w14:paraId="5F79F33D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auf der Grundlage sprachkritischer Texte Entwicklungstendenzen der Gegenwartssprache beschreiben und bewerten.</w:t>
            </w:r>
          </w:p>
          <w:p w14:paraId="64754BF7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</w:r>
            <w:r w:rsidRPr="00823CA8">
              <w:rPr>
                <w:rFonts w:asciiTheme="minorHAnsi" w:hAnsiTheme="minorHAnsi" w:cstheme="minorHAnsi"/>
                <w:i/>
                <w:iCs/>
              </w:rPr>
              <w:t>Phänomene des Sprachwandels theoriegestützt beschreiben.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i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02F036A6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  <w:i/>
                <w:iCs/>
              </w:rPr>
              <w:tab/>
              <w:t>in geeigneten Nutzungszusammenhängen mit grammatischen und semantischen Kategorien argumentieren. (</w:t>
            </w:r>
            <w:proofErr w:type="spellStart"/>
            <w:r w:rsidRPr="00823CA8">
              <w:rPr>
                <w:rFonts w:asciiTheme="minorHAnsi" w:hAnsiTheme="minorHAnsi" w:cstheme="minorHAnsi"/>
                <w:b/>
                <w:bCs/>
                <w:i/>
                <w:iCs/>
              </w:rPr>
              <w:t>eA</w:t>
            </w:r>
            <w:proofErr w:type="spellEnd"/>
            <w:r w:rsidRPr="00823CA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546D31B4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</w:p>
          <w:p w14:paraId="7C18B775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3CA8">
              <w:rPr>
                <w:rFonts w:asciiTheme="minorHAnsi" w:hAnsiTheme="minorHAnsi" w:cstheme="minorHAnsi"/>
              </w:rPr>
              <w:t>SuS</w:t>
            </w:r>
            <w:proofErr w:type="spellEnd"/>
            <w:r w:rsidRPr="00823CA8">
              <w:rPr>
                <w:rFonts w:asciiTheme="minorHAnsi" w:hAnsiTheme="minorHAnsi" w:cstheme="minorHAnsi"/>
              </w:rPr>
              <w:t xml:space="preserve"> können, abhängig vom gewählten WPM, …</w:t>
            </w:r>
          </w:p>
          <w:p w14:paraId="5B42F804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Strukturen und Funktionen von Sprachvarietäten beschreiben.</w:t>
            </w:r>
          </w:p>
          <w:p w14:paraId="33319CAD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Auswirkungen der Sprachenvielfalt und der Mehrsprachigkeit analysieren.</w:t>
            </w:r>
          </w:p>
          <w:p w14:paraId="11546FEB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persuasive und manipulative Strategien in öffentlichen Bereichen analysieren und sie kritisch bewerten.</w:t>
            </w:r>
          </w:p>
          <w:p w14:paraId="6F564064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Aspekte der historischen Bedingtheit von Sprache beschreiben.</w:t>
            </w:r>
          </w:p>
          <w:p w14:paraId="5AF13B1B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ein Bewusstsein für die Funktion von Sprache beim Erkennen der Welt und bei der Reflexion über Wirklichkeit entwickeln.</w:t>
            </w:r>
          </w:p>
          <w:p w14:paraId="73756188" w14:textId="77777777" w:rsidR="00823CA8" w:rsidRPr="00823CA8" w:rsidRDefault="00823CA8" w:rsidP="00823CA8">
            <w:pPr>
              <w:ind w:left="284" w:hanging="284"/>
              <w:rPr>
                <w:rFonts w:asciiTheme="minorHAnsi" w:hAnsiTheme="minorHAnsi" w:cstheme="minorHAnsi"/>
              </w:rPr>
            </w:pPr>
            <w:r w:rsidRPr="00823CA8">
              <w:rPr>
                <w:rFonts w:asciiTheme="minorHAnsi" w:hAnsiTheme="minorHAnsi" w:cstheme="minorHAnsi"/>
              </w:rPr>
              <w:sym w:font="Wingdings" w:char="F09F"/>
            </w:r>
            <w:r w:rsidRPr="00823CA8">
              <w:rPr>
                <w:rFonts w:asciiTheme="minorHAnsi" w:hAnsiTheme="minorHAnsi" w:cstheme="minorHAnsi"/>
              </w:rPr>
              <w:tab/>
              <w:t>Aspekte des Spracherwerbs beschreiben und darstellen.</w:t>
            </w:r>
          </w:p>
        </w:tc>
      </w:tr>
    </w:tbl>
    <w:p w14:paraId="15AF5214" w14:textId="77777777" w:rsidR="00823CA8" w:rsidRPr="00823CA8" w:rsidRDefault="00823CA8" w:rsidP="008F042E">
      <w:pPr>
        <w:rPr>
          <w:rFonts w:asciiTheme="minorHAnsi" w:hAnsiTheme="minorHAnsi" w:cstheme="minorHAnsi"/>
          <w:sz w:val="2"/>
          <w:szCs w:val="2"/>
        </w:rPr>
      </w:pPr>
    </w:p>
    <w:p w14:paraId="6CB04632" w14:textId="77777777" w:rsidR="00823CA8" w:rsidRPr="00823CA8" w:rsidRDefault="00823CA8" w:rsidP="008F042E">
      <w:pPr>
        <w:rPr>
          <w:rFonts w:asciiTheme="minorHAnsi" w:hAnsiTheme="minorHAnsi" w:cstheme="minorHAnsi"/>
        </w:rPr>
      </w:pPr>
    </w:p>
    <w:p w14:paraId="2E905E92" w14:textId="11B4DC1C" w:rsidR="000F2762" w:rsidRPr="00823CA8" w:rsidRDefault="000F2762" w:rsidP="000F2762">
      <w:pPr>
        <w:tabs>
          <w:tab w:val="left" w:pos="567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br w:type="column"/>
      </w:r>
      <w:r>
        <w:rPr>
          <w:rFonts w:asciiTheme="minorHAnsi" w:hAnsiTheme="minorHAnsi" w:cstheme="minorHAnsi"/>
          <w:bCs/>
          <w:sz w:val="28"/>
          <w:szCs w:val="28"/>
        </w:rPr>
        <w:lastRenderedPageBreak/>
        <w:t>A 3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E23F51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Kompetenzen in der digitalen Welt</w:t>
      </w:r>
      <w:r>
        <w:rPr>
          <w:rFonts w:asciiTheme="minorHAnsi" w:hAnsiTheme="minorHAnsi" w:cstheme="minorHAnsi"/>
          <w:bCs/>
          <w:sz w:val="28"/>
          <w:szCs w:val="28"/>
        </w:rPr>
        <w:t xml:space="preserve"> (gem. KMK-Strategiepapier)</w:t>
      </w:r>
    </w:p>
    <w:p w14:paraId="7388C9CC" w14:textId="77777777" w:rsidR="000F2762" w:rsidRPr="00823CA8" w:rsidRDefault="000F2762" w:rsidP="000F2762">
      <w:pPr>
        <w:rPr>
          <w:rFonts w:asciiTheme="minorHAnsi" w:hAnsiTheme="minorHAnsi" w:cstheme="minorHAnsi"/>
          <w:bCs/>
        </w:rPr>
      </w:pP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4034"/>
      </w:tblGrid>
      <w:tr w:rsidR="000F2762" w:rsidRPr="00823CA8" w14:paraId="503111BB" w14:textId="77777777" w:rsidTr="00263BC8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EAC915" w14:textId="1CED5528" w:rsidR="000F2762" w:rsidRPr="00823CA8" w:rsidRDefault="000F2762" w:rsidP="00263BC8">
            <w:pPr>
              <w:rPr>
                <w:rFonts w:asciiTheme="minorHAnsi" w:hAnsiTheme="minorHAnsi" w:cstheme="minorHAnsi"/>
                <w:color w:val="2F5496" w:themeColor="accent5" w:themeShade="BF"/>
                <w:sz w:val="28"/>
                <w:szCs w:val="28"/>
              </w:rPr>
            </w:pPr>
            <w:r w:rsidRPr="00E23F5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>Handlungsfeld 1</w:t>
            </w:r>
          </w:p>
        </w:tc>
      </w:tr>
      <w:tr w:rsidR="000F2762" w:rsidRPr="00823CA8" w14:paraId="68D4DDBD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4606" w:type="dxa"/>
            <w:gridSpan w:val="2"/>
            <w:shd w:val="clear" w:color="auto" w:fill="D9D9D9" w:themeFill="background1" w:themeFillShade="D9"/>
          </w:tcPr>
          <w:p w14:paraId="768343FC" w14:textId="77777777" w:rsidR="00E23F51" w:rsidRDefault="000F2762" w:rsidP="00263BC8">
            <w:pPr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E23F51">
              <w:rPr>
                <w:rFonts w:asciiTheme="minorHAnsi" w:hAnsiTheme="minorHAnsi" w:cstheme="minorHAnsi"/>
                <w:b/>
                <w:color w:val="2F5496" w:themeColor="accent5" w:themeShade="BF"/>
              </w:rPr>
              <w:t>Anwendung und Einsatz von digitalen Geräten und Arbeitstechniken</w:t>
            </w:r>
          </w:p>
          <w:p w14:paraId="05820A61" w14:textId="7AB70B83" w:rsidR="004D4D46" w:rsidRPr="00823CA8" w:rsidRDefault="004D4D46" w:rsidP="00263BC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…</w:t>
            </w:r>
          </w:p>
        </w:tc>
      </w:tr>
      <w:tr w:rsidR="000F2762" w:rsidRPr="00E23F51" w14:paraId="34C56423" w14:textId="77777777" w:rsidTr="00E23F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715A24FA" w14:textId="278BAFCC" w:rsidR="000F2762" w:rsidRPr="00823CA8" w:rsidRDefault="00E23F51" w:rsidP="00E23F5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23F51">
              <w:rPr>
                <w:rFonts w:asciiTheme="minorHAnsi" w:hAnsiTheme="minorHAnsi" w:cstheme="minorHAnsi"/>
                <w:bCs/>
              </w:rPr>
              <w:t>1.1</w:t>
            </w:r>
          </w:p>
        </w:tc>
        <w:tc>
          <w:tcPr>
            <w:tcW w:w="14034" w:type="dxa"/>
            <w:vAlign w:val="center"/>
          </w:tcPr>
          <w:p w14:paraId="5A2E1416" w14:textId="01E1B6FE" w:rsidR="000F2762" w:rsidRPr="00823CA8" w:rsidRDefault="004D4D46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können </w:t>
            </w:r>
            <w:r w:rsidR="00E23F51" w:rsidRPr="00E23F51">
              <w:rPr>
                <w:rFonts w:asciiTheme="minorHAnsi" w:hAnsiTheme="minorHAnsi" w:cstheme="minorHAnsi"/>
                <w:bCs/>
              </w:rPr>
              <w:t>digitale Geräte und Arbeitstechniken des Berufsbildes oder Schwerpunktes zielgerichtet ein</w:t>
            </w:r>
            <w:r w:rsidR="00B53C06">
              <w:rPr>
                <w:rFonts w:asciiTheme="minorHAnsi" w:hAnsiTheme="minorHAnsi" w:cstheme="minorHAnsi"/>
                <w:bCs/>
              </w:rPr>
              <w:t>setzen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E23F51" w:rsidRPr="00E23F51" w14:paraId="3AA8CA88" w14:textId="77777777" w:rsidTr="00E23F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2C629F1B" w14:textId="62EB18FD" w:rsidR="00E23F51" w:rsidRPr="00E23F51" w:rsidRDefault="00E23F51" w:rsidP="00E23F5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23F51">
              <w:rPr>
                <w:rFonts w:asciiTheme="minorHAnsi" w:hAnsiTheme="minorHAnsi" w:cstheme="minorHAnsi"/>
                <w:bCs/>
              </w:rPr>
              <w:t>1.2</w:t>
            </w:r>
          </w:p>
        </w:tc>
        <w:tc>
          <w:tcPr>
            <w:tcW w:w="14034" w:type="dxa"/>
            <w:vAlign w:val="center"/>
          </w:tcPr>
          <w:p w14:paraId="5E7E9F0E" w14:textId="58D9F3E9" w:rsidR="00E23F51" w:rsidRPr="00E23F51" w:rsidRDefault="004D4D46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können </w:t>
            </w:r>
            <w:r w:rsidR="00E23F51">
              <w:rPr>
                <w:rFonts w:asciiTheme="minorHAnsi" w:hAnsiTheme="minorHAnsi" w:cstheme="minorHAnsi"/>
                <w:bCs/>
              </w:rPr>
              <w:t>digitale Informationen in beruflich relevanten Subsystemen sinnvoll filtern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E23F51" w:rsidRPr="00E23F51" w14:paraId="50563E8F" w14:textId="77777777" w:rsidTr="00E23F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3DA70AD5" w14:textId="5F27176D" w:rsidR="00E23F51" w:rsidRPr="00E23F51" w:rsidRDefault="00E23F51" w:rsidP="00E23F5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1.3</w:t>
            </w:r>
          </w:p>
        </w:tc>
        <w:tc>
          <w:tcPr>
            <w:tcW w:w="14034" w:type="dxa"/>
            <w:vAlign w:val="center"/>
          </w:tcPr>
          <w:p w14:paraId="4C5768A4" w14:textId="3F286130" w:rsidR="00E23F51" w:rsidRDefault="004D4D46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können </w:t>
            </w:r>
            <w:r w:rsidR="00E23F51">
              <w:rPr>
                <w:rFonts w:asciiTheme="minorHAnsi" w:hAnsiTheme="minorHAnsi" w:cstheme="minorHAnsi"/>
                <w:bCs/>
              </w:rPr>
              <w:t>gefilterte Informationen sinnvoll zum Austausch zwischen den Subsystemen nutzen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E23F51" w:rsidRPr="00E23F51" w14:paraId="40B35A46" w14:textId="77777777" w:rsidTr="00E23F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3385240E" w14:textId="36C5EEFB" w:rsidR="00E23F51" w:rsidRDefault="00E23F51" w:rsidP="00E23F5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1.4</w:t>
            </w:r>
          </w:p>
        </w:tc>
        <w:tc>
          <w:tcPr>
            <w:tcW w:w="14034" w:type="dxa"/>
            <w:vAlign w:val="center"/>
          </w:tcPr>
          <w:p w14:paraId="15C4F9E4" w14:textId="3F3C2DA6" w:rsidR="00E23F51" w:rsidRDefault="004D4D46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können </w:t>
            </w:r>
            <w:r w:rsidR="00E23F51">
              <w:rPr>
                <w:rFonts w:asciiTheme="minorHAnsi" w:hAnsiTheme="minorHAnsi" w:cstheme="minorHAnsi"/>
                <w:bCs/>
              </w:rPr>
              <w:t>begründet über den Einsatz digitaler Geräte und Arbeitstechniken entscheiden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4F911DAA" w14:textId="77777777" w:rsidR="00E23F51" w:rsidRPr="00823CA8" w:rsidRDefault="00E23F51" w:rsidP="00E23F51">
      <w:pPr>
        <w:rPr>
          <w:rFonts w:asciiTheme="minorHAnsi" w:hAnsiTheme="minorHAnsi" w:cstheme="minorHAnsi"/>
          <w:bCs/>
        </w:rPr>
      </w:pP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4034"/>
      </w:tblGrid>
      <w:tr w:rsidR="00E23F51" w:rsidRPr="00823CA8" w14:paraId="67B1E021" w14:textId="77777777" w:rsidTr="00263BC8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2BE30B" w14:textId="6C6BEF67" w:rsidR="00E23F51" w:rsidRPr="00823CA8" w:rsidRDefault="00E23F51" w:rsidP="00263BC8">
            <w:pPr>
              <w:rPr>
                <w:rFonts w:asciiTheme="minorHAnsi" w:hAnsiTheme="minorHAnsi" w:cstheme="minorHAnsi"/>
                <w:color w:val="2F5496" w:themeColor="accent5" w:themeShade="BF"/>
                <w:sz w:val="28"/>
                <w:szCs w:val="28"/>
              </w:rPr>
            </w:pPr>
            <w:r w:rsidRPr="00E23F5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 xml:space="preserve">Handlungsfeld </w:t>
            </w: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>2</w:t>
            </w:r>
          </w:p>
        </w:tc>
      </w:tr>
      <w:tr w:rsidR="00E23F51" w:rsidRPr="00823CA8" w14:paraId="788D5057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4606" w:type="dxa"/>
            <w:gridSpan w:val="2"/>
            <w:shd w:val="clear" w:color="auto" w:fill="D9D9D9" w:themeFill="background1" w:themeFillShade="D9"/>
          </w:tcPr>
          <w:p w14:paraId="3984B0F9" w14:textId="77777777" w:rsidR="00E23F51" w:rsidRDefault="007C41A3" w:rsidP="00263BC8">
            <w:pPr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</w:rPr>
              <w:t>Personale berufliche Handlungsfähigkeit</w:t>
            </w:r>
          </w:p>
          <w:p w14:paraId="761E0406" w14:textId="0AE3CBA8" w:rsidR="004D4D46" w:rsidRPr="00823CA8" w:rsidRDefault="004D4D46" w:rsidP="00263BC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…</w:t>
            </w:r>
          </w:p>
        </w:tc>
      </w:tr>
      <w:tr w:rsidR="00E23F51" w:rsidRPr="00E23F51" w14:paraId="6AA9DE1A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605004AD" w14:textId="08854042" w:rsidR="00E23F51" w:rsidRPr="00823CA8" w:rsidRDefault="00805CC9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E23F51" w:rsidRPr="00E23F51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14034" w:type="dxa"/>
            <w:vAlign w:val="center"/>
          </w:tcPr>
          <w:p w14:paraId="78D0506A" w14:textId="1ED36742" w:rsidR="00E23F51" w:rsidRPr="00823CA8" w:rsidRDefault="004D4D46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nehmen ihre </w:t>
            </w:r>
            <w:r w:rsidR="007C41A3">
              <w:rPr>
                <w:rFonts w:asciiTheme="minorHAnsi" w:hAnsiTheme="minorHAnsi" w:cstheme="minorHAnsi"/>
                <w:bCs/>
              </w:rPr>
              <w:t>Betroffenheit von Veränderungen im Berufsfeld / Schwerpunkt durch Digitalisierung wahr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E23F51" w:rsidRPr="00E23F51" w14:paraId="3A250165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11BA855B" w14:textId="1E0989E7" w:rsidR="00E23F51" w:rsidRPr="00E23F51" w:rsidRDefault="00805CC9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E23F51" w:rsidRPr="00E23F51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14034" w:type="dxa"/>
            <w:vAlign w:val="center"/>
          </w:tcPr>
          <w:p w14:paraId="3B9ABBD7" w14:textId="540D9306" w:rsidR="00E23F51" w:rsidRPr="00E23F51" w:rsidRDefault="004D4D46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können ihre </w:t>
            </w:r>
            <w:r w:rsidR="006455C5">
              <w:rPr>
                <w:rFonts w:asciiTheme="minorHAnsi" w:hAnsiTheme="minorHAnsi" w:cstheme="minorHAnsi"/>
                <w:bCs/>
              </w:rPr>
              <w:t>personale berufliche Handlungsfähigkeit zielgerichtet weiterentwickeln.</w:t>
            </w:r>
          </w:p>
        </w:tc>
      </w:tr>
    </w:tbl>
    <w:p w14:paraId="15B98600" w14:textId="77777777" w:rsidR="006455C5" w:rsidRPr="00823CA8" w:rsidRDefault="006455C5" w:rsidP="00DB0DB1">
      <w:pPr>
        <w:rPr>
          <w:rFonts w:asciiTheme="minorHAnsi" w:hAnsiTheme="minorHAnsi" w:cstheme="minorHAnsi"/>
          <w:bCs/>
        </w:rPr>
      </w:pP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4034"/>
      </w:tblGrid>
      <w:tr w:rsidR="00DB0DB1" w:rsidRPr="00823CA8" w14:paraId="7BC74308" w14:textId="77777777" w:rsidTr="00263BC8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454DD3" w14:textId="4E506000" w:rsidR="00DB0DB1" w:rsidRPr="00823CA8" w:rsidRDefault="00DB0DB1" w:rsidP="00263BC8">
            <w:pPr>
              <w:rPr>
                <w:rFonts w:asciiTheme="minorHAnsi" w:hAnsiTheme="minorHAnsi" w:cstheme="minorHAnsi"/>
                <w:color w:val="2F5496" w:themeColor="accent5" w:themeShade="BF"/>
                <w:sz w:val="28"/>
                <w:szCs w:val="28"/>
              </w:rPr>
            </w:pPr>
            <w:r w:rsidRPr="00E23F5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 xml:space="preserve">Handlungsfeld </w:t>
            </w: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>3</w:t>
            </w:r>
          </w:p>
        </w:tc>
      </w:tr>
      <w:tr w:rsidR="00DB0DB1" w:rsidRPr="00823CA8" w14:paraId="07C4A55A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4606" w:type="dxa"/>
            <w:gridSpan w:val="2"/>
            <w:shd w:val="clear" w:color="auto" w:fill="D9D9D9" w:themeFill="background1" w:themeFillShade="D9"/>
          </w:tcPr>
          <w:p w14:paraId="27E79FAC" w14:textId="77777777" w:rsidR="00DB0DB1" w:rsidRDefault="00A21B48" w:rsidP="00263BC8">
            <w:pPr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</w:rPr>
              <w:t>Selbstmanagement und Selbstorganisationsfähigkeit</w:t>
            </w:r>
          </w:p>
          <w:p w14:paraId="54B03A97" w14:textId="7DB182BD" w:rsidR="00046E90" w:rsidRPr="00823CA8" w:rsidRDefault="00046E90" w:rsidP="00263BC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…</w:t>
            </w:r>
          </w:p>
        </w:tc>
      </w:tr>
      <w:tr w:rsidR="00DB0DB1" w:rsidRPr="00E23F51" w14:paraId="16B81DCA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1E080FCA" w14:textId="4AFDBF4B" w:rsidR="00DB0DB1" w:rsidRPr="00823CA8" w:rsidRDefault="00DB0DB1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Pr="00E23F51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14034" w:type="dxa"/>
            <w:vAlign w:val="center"/>
          </w:tcPr>
          <w:p w14:paraId="365284A9" w14:textId="2458CC6F" w:rsidR="00DB0DB1" w:rsidRPr="00823CA8" w:rsidRDefault="00046E90" w:rsidP="000371C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erkennen, </w:t>
            </w:r>
            <w:r w:rsidR="000371CB">
              <w:rPr>
                <w:rFonts w:asciiTheme="minorHAnsi" w:hAnsiTheme="minorHAnsi" w:cstheme="minorHAnsi"/>
                <w:bCs/>
              </w:rPr>
              <w:t>bedingt durch den technologischen Wandel,</w:t>
            </w:r>
            <w:r w:rsidR="00A21B48">
              <w:rPr>
                <w:rFonts w:asciiTheme="minorHAnsi" w:hAnsiTheme="minorHAnsi" w:cstheme="minorHAnsi"/>
                <w:bCs/>
              </w:rPr>
              <w:t xml:space="preserve"> </w:t>
            </w:r>
            <w:r w:rsidR="000371CB">
              <w:rPr>
                <w:rFonts w:asciiTheme="minorHAnsi" w:hAnsiTheme="minorHAnsi" w:cstheme="minorHAnsi"/>
                <w:bCs/>
              </w:rPr>
              <w:t xml:space="preserve">die </w:t>
            </w:r>
            <w:r w:rsidR="00A21B48">
              <w:rPr>
                <w:rFonts w:asciiTheme="minorHAnsi" w:hAnsiTheme="minorHAnsi" w:cstheme="minorHAnsi"/>
                <w:bCs/>
              </w:rPr>
              <w:t>Notwendigkeit des beruflichen lebenslangen Lernens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B0DB1" w:rsidRPr="00E23F51" w14:paraId="3E7A5872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305B926B" w14:textId="40DF93FD" w:rsidR="00DB0DB1" w:rsidRPr="00E23F51" w:rsidRDefault="00DB0DB1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Pr="00E23F51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14034" w:type="dxa"/>
            <w:vAlign w:val="center"/>
          </w:tcPr>
          <w:p w14:paraId="440CEA03" w14:textId="6AF5BFFF" w:rsidR="00DB0DB1" w:rsidRPr="00E23F51" w:rsidRDefault="00046E90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gestalten </w:t>
            </w:r>
            <w:r w:rsidR="00217139">
              <w:rPr>
                <w:rFonts w:asciiTheme="minorHAnsi" w:hAnsiTheme="minorHAnsi" w:cstheme="minorHAnsi"/>
                <w:bCs/>
              </w:rPr>
              <w:t>eigenständig i</w:t>
            </w:r>
            <w:r>
              <w:rPr>
                <w:rFonts w:asciiTheme="minorHAnsi" w:hAnsiTheme="minorHAnsi" w:cstheme="minorHAnsi"/>
                <w:bCs/>
              </w:rPr>
              <w:t>hr</w:t>
            </w:r>
            <w:r w:rsidR="00217139">
              <w:rPr>
                <w:rFonts w:asciiTheme="minorHAnsi" w:hAnsiTheme="minorHAnsi" w:cstheme="minorHAnsi"/>
                <w:bCs/>
              </w:rPr>
              <w:t xml:space="preserve">en </w:t>
            </w:r>
            <w:r w:rsidR="00A21B48">
              <w:rPr>
                <w:rFonts w:asciiTheme="minorHAnsi" w:hAnsiTheme="minorHAnsi" w:cstheme="minorHAnsi"/>
                <w:bCs/>
              </w:rPr>
              <w:t>beruflichen Werdegang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3C0ED00E" w14:textId="77777777" w:rsidR="00A21B48" w:rsidRDefault="00A21B48">
      <w:pPr>
        <w:rPr>
          <w:rFonts w:asciiTheme="minorHAnsi" w:hAnsiTheme="minorHAnsi" w:cstheme="minorHAnsi"/>
        </w:rPr>
      </w:pPr>
    </w:p>
    <w:p w14:paraId="6DD879FC" w14:textId="4F7457EA" w:rsidR="00A21B48" w:rsidRPr="003C1097" w:rsidRDefault="003C1097">
      <w:pPr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</w:rPr>
        <w:br w:type="column"/>
      </w: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4034"/>
      </w:tblGrid>
      <w:tr w:rsidR="00DB0DB1" w:rsidRPr="00823CA8" w14:paraId="16483500" w14:textId="77777777" w:rsidTr="00263BC8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E188C0" w14:textId="082324DB" w:rsidR="00DB0DB1" w:rsidRPr="00823CA8" w:rsidRDefault="00DB0DB1" w:rsidP="00263BC8">
            <w:pPr>
              <w:rPr>
                <w:rFonts w:asciiTheme="minorHAnsi" w:hAnsiTheme="minorHAnsi" w:cstheme="minorHAnsi"/>
                <w:color w:val="2F5496" w:themeColor="accent5" w:themeShade="BF"/>
                <w:sz w:val="28"/>
                <w:szCs w:val="28"/>
              </w:rPr>
            </w:pPr>
            <w:r w:rsidRPr="00E23F5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 xml:space="preserve">Handlungsfeld </w:t>
            </w: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>4</w:t>
            </w:r>
          </w:p>
        </w:tc>
      </w:tr>
      <w:tr w:rsidR="00DB0DB1" w:rsidRPr="00823CA8" w14:paraId="1DE49E52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4606" w:type="dxa"/>
            <w:gridSpan w:val="2"/>
            <w:shd w:val="clear" w:color="auto" w:fill="D9D9D9" w:themeFill="background1" w:themeFillShade="D9"/>
          </w:tcPr>
          <w:p w14:paraId="49DE90BE" w14:textId="77777777" w:rsidR="00DB0DB1" w:rsidRDefault="00B53C06" w:rsidP="00263BC8">
            <w:pPr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</w:rPr>
              <w:t>Internationales Denken und Handeln</w:t>
            </w:r>
          </w:p>
          <w:p w14:paraId="2957870C" w14:textId="0C0947E4" w:rsidR="003C1097" w:rsidRPr="00823CA8" w:rsidRDefault="003C1097" w:rsidP="00263BC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…</w:t>
            </w:r>
          </w:p>
        </w:tc>
      </w:tr>
      <w:tr w:rsidR="00DB0DB1" w:rsidRPr="00E23F51" w14:paraId="47FE9680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669A63CA" w14:textId="6F2A2CCC" w:rsidR="00DB0DB1" w:rsidRPr="00823CA8" w:rsidRDefault="00DB0DB1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E23F51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14034" w:type="dxa"/>
            <w:vAlign w:val="center"/>
          </w:tcPr>
          <w:p w14:paraId="4BF31878" w14:textId="32327897" w:rsidR="00DB0DB1" w:rsidRPr="00823CA8" w:rsidRDefault="003C1097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kennen </w:t>
            </w:r>
            <w:r w:rsidR="00B53C06">
              <w:rPr>
                <w:rFonts w:asciiTheme="minorHAnsi" w:hAnsiTheme="minorHAnsi" w:cstheme="minorHAnsi"/>
                <w:bCs/>
              </w:rPr>
              <w:t xml:space="preserve">internationale Rahmenbedingungen </w:t>
            </w:r>
            <w:r>
              <w:rPr>
                <w:rFonts w:asciiTheme="minorHAnsi" w:hAnsiTheme="minorHAnsi" w:cstheme="minorHAnsi"/>
                <w:bCs/>
              </w:rPr>
              <w:t>ihr</w:t>
            </w:r>
            <w:r w:rsidR="00B53C06">
              <w:rPr>
                <w:rFonts w:asciiTheme="minorHAnsi" w:hAnsiTheme="minorHAnsi" w:cstheme="minorHAnsi"/>
                <w:bCs/>
              </w:rPr>
              <w:t>es beruflichen Alltags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="00B53C06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B51B3C" w:rsidRPr="00E23F51" w14:paraId="60A99960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17627179" w14:textId="7194CBD8" w:rsidR="00B51B3C" w:rsidRDefault="00B51B3C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4.2</w:t>
            </w:r>
          </w:p>
        </w:tc>
        <w:tc>
          <w:tcPr>
            <w:tcW w:w="14034" w:type="dxa"/>
            <w:vAlign w:val="center"/>
          </w:tcPr>
          <w:p w14:paraId="36A7DBD7" w14:textId="209EA389" w:rsidR="00B51B3C" w:rsidRDefault="00B51B3C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erweitern ihre Fremdsprachenkenntnisse.</w:t>
            </w:r>
          </w:p>
        </w:tc>
      </w:tr>
      <w:tr w:rsidR="00DB0DB1" w:rsidRPr="00E23F51" w14:paraId="72339F4D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0CE07D5A" w14:textId="32BB477F" w:rsidR="00DB0DB1" w:rsidRPr="00E23F51" w:rsidRDefault="00DB0DB1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E23F51">
              <w:rPr>
                <w:rFonts w:asciiTheme="minorHAnsi" w:hAnsiTheme="minorHAnsi" w:cstheme="minorHAnsi"/>
                <w:bCs/>
              </w:rPr>
              <w:t>.</w:t>
            </w:r>
            <w:r w:rsidR="00B51B3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4034" w:type="dxa"/>
            <w:vAlign w:val="center"/>
          </w:tcPr>
          <w:p w14:paraId="1B3598CD" w14:textId="7EFE75FA" w:rsidR="00DB0DB1" w:rsidRPr="00217139" w:rsidRDefault="00B51B3C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</w:rPr>
              <w:t xml:space="preserve">interagieren </w:t>
            </w:r>
            <w:r w:rsidR="00217139">
              <w:rPr>
                <w:rFonts w:ascii="Calibri" w:hAnsi="Calibri" w:cs="Calibri"/>
              </w:rPr>
              <w:t>m</w:t>
            </w:r>
            <w:r w:rsidR="00217139" w:rsidRPr="00217139">
              <w:rPr>
                <w:rFonts w:ascii="Calibri" w:hAnsi="Calibri" w:cs="Calibri"/>
              </w:rPr>
              <w:t>it Angehörigen anderer Kulturen, auch im internationalen Kontext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291037E5" w14:textId="77777777" w:rsidR="00B53C06" w:rsidRPr="00823CA8" w:rsidRDefault="00B53C06" w:rsidP="00DB0DB1">
      <w:pPr>
        <w:rPr>
          <w:rFonts w:asciiTheme="minorHAnsi" w:hAnsiTheme="minorHAnsi" w:cstheme="minorHAnsi"/>
          <w:bCs/>
          <w:sz w:val="2"/>
          <w:szCs w:val="2"/>
        </w:rPr>
      </w:pPr>
    </w:p>
    <w:p w14:paraId="0300FFAB" w14:textId="77777777" w:rsidR="00B51B3C" w:rsidRPr="00B51B3C" w:rsidRDefault="00B51B3C">
      <w:pPr>
        <w:rPr>
          <w:rFonts w:asciiTheme="minorHAnsi" w:hAnsiTheme="minorHAnsi" w:cstheme="minorHAnsi"/>
        </w:rPr>
      </w:pP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4034"/>
      </w:tblGrid>
      <w:tr w:rsidR="00DB0DB1" w:rsidRPr="00823CA8" w14:paraId="73BD3C04" w14:textId="77777777" w:rsidTr="00263BC8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E322DD" w14:textId="7DD0705E" w:rsidR="00DB0DB1" w:rsidRPr="00823CA8" w:rsidRDefault="00DB0DB1" w:rsidP="00263BC8">
            <w:pPr>
              <w:rPr>
                <w:rFonts w:asciiTheme="minorHAnsi" w:hAnsiTheme="minorHAnsi" w:cstheme="minorHAnsi"/>
                <w:color w:val="2F5496" w:themeColor="accent5" w:themeShade="BF"/>
                <w:sz w:val="28"/>
                <w:szCs w:val="28"/>
              </w:rPr>
            </w:pPr>
            <w:r w:rsidRPr="00E23F5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 xml:space="preserve">Handlungsfeld </w:t>
            </w: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>5</w:t>
            </w:r>
          </w:p>
        </w:tc>
      </w:tr>
      <w:tr w:rsidR="00DB0DB1" w:rsidRPr="00823CA8" w14:paraId="647B4A47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4606" w:type="dxa"/>
            <w:gridSpan w:val="2"/>
            <w:shd w:val="clear" w:color="auto" w:fill="D9D9D9" w:themeFill="background1" w:themeFillShade="D9"/>
          </w:tcPr>
          <w:p w14:paraId="3FDE3C8C" w14:textId="77777777" w:rsidR="00DB0DB1" w:rsidRDefault="00EB28FD" w:rsidP="00263BC8">
            <w:pPr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</w:rPr>
              <w:t>Projektorientierte Kooperationsformen</w:t>
            </w:r>
          </w:p>
          <w:p w14:paraId="4DD7A254" w14:textId="6C385BFB" w:rsidR="004F682A" w:rsidRPr="00823CA8" w:rsidRDefault="004F682A" w:rsidP="00263BC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…</w:t>
            </w:r>
          </w:p>
        </w:tc>
      </w:tr>
      <w:tr w:rsidR="00DB0DB1" w:rsidRPr="00E23F51" w14:paraId="2861772D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68DD76DC" w14:textId="33DB0476" w:rsidR="00DB0DB1" w:rsidRPr="00823CA8" w:rsidRDefault="00DB0DB1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Pr="00E23F51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14034" w:type="dxa"/>
            <w:vAlign w:val="center"/>
          </w:tcPr>
          <w:p w14:paraId="1325B36F" w14:textId="3CF64BCB" w:rsidR="00DB0DB1" w:rsidRPr="00823CA8" w:rsidRDefault="004F682A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 w:rsidRPr="003702FB">
              <w:rPr>
                <w:rFonts w:ascii="Calibri" w:hAnsi="Calibri" w:cs="Calibri"/>
              </w:rPr>
              <w:t>beachten</w:t>
            </w:r>
            <w:r>
              <w:rPr>
                <w:rFonts w:ascii="Calibri" w:hAnsi="Calibri" w:cs="Calibri"/>
              </w:rPr>
              <w:t xml:space="preserve"> </w:t>
            </w:r>
            <w:r w:rsidR="00EB28FD">
              <w:rPr>
                <w:rFonts w:ascii="Calibri" w:hAnsi="Calibri" w:cs="Calibri"/>
              </w:rPr>
              <w:t>d</w:t>
            </w:r>
            <w:r w:rsidR="00EB28FD" w:rsidRPr="003702FB">
              <w:rPr>
                <w:rFonts w:ascii="Calibri" w:hAnsi="Calibri" w:cs="Calibri"/>
              </w:rPr>
              <w:t xml:space="preserve">ie Regeln der </w:t>
            </w:r>
            <w:r>
              <w:rPr>
                <w:rFonts w:ascii="Calibri" w:hAnsi="Calibri" w:cs="Calibri"/>
              </w:rPr>
              <w:t xml:space="preserve">mündlichen und schriftlichen </w:t>
            </w:r>
            <w:r w:rsidR="00EB28FD" w:rsidRPr="003702FB">
              <w:rPr>
                <w:rFonts w:ascii="Calibri" w:hAnsi="Calibri" w:cs="Calibri"/>
              </w:rPr>
              <w:t>Kommunikation bei der Arbeit in (multinationalen) Teams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B0DB1" w:rsidRPr="00E23F51" w14:paraId="52797AFA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3E25C89F" w14:textId="615F68AD" w:rsidR="00DB0DB1" w:rsidRPr="00E23F51" w:rsidRDefault="00DB0DB1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Pr="00E23F51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14034" w:type="dxa"/>
            <w:vAlign w:val="center"/>
          </w:tcPr>
          <w:p w14:paraId="4A8E5C58" w14:textId="793C15E1" w:rsidR="00DB0DB1" w:rsidRPr="00E23F51" w:rsidRDefault="004F682A" w:rsidP="00263BC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 w:rsidRPr="003702FB">
              <w:rPr>
                <w:rFonts w:ascii="Calibri" w:hAnsi="Calibri" w:cs="Calibri"/>
              </w:rPr>
              <w:t xml:space="preserve">lösen </w:t>
            </w:r>
            <w:r w:rsidR="00EB28FD" w:rsidRPr="003702FB">
              <w:rPr>
                <w:rFonts w:ascii="Calibri" w:hAnsi="Calibri" w:cs="Calibri"/>
              </w:rPr>
              <w:t>Probleme in projektorientierten Kooperationsformen</w:t>
            </w:r>
            <w:r>
              <w:rPr>
                <w:rFonts w:ascii="Calibri" w:hAnsi="Calibri" w:cs="Calibri"/>
              </w:rPr>
              <w:t>.</w:t>
            </w:r>
            <w:r w:rsidR="00EB28FD" w:rsidRPr="003702FB">
              <w:rPr>
                <w:rFonts w:ascii="Calibri" w:hAnsi="Calibri" w:cs="Calibri"/>
              </w:rPr>
              <w:t xml:space="preserve"> </w:t>
            </w:r>
          </w:p>
        </w:tc>
      </w:tr>
    </w:tbl>
    <w:p w14:paraId="3F852DD9" w14:textId="77777777" w:rsidR="00EB28FD" w:rsidRPr="00823CA8" w:rsidRDefault="00EB28FD" w:rsidP="00DB0DB1">
      <w:pPr>
        <w:rPr>
          <w:rFonts w:asciiTheme="minorHAnsi" w:hAnsiTheme="minorHAnsi" w:cstheme="minorHAnsi"/>
          <w:bCs/>
        </w:rPr>
      </w:pP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4034"/>
      </w:tblGrid>
      <w:tr w:rsidR="00DB0DB1" w:rsidRPr="00823CA8" w14:paraId="06292277" w14:textId="77777777" w:rsidTr="00263BC8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764B06" w14:textId="695141D9" w:rsidR="00DB0DB1" w:rsidRPr="00823CA8" w:rsidRDefault="00DB0DB1" w:rsidP="00263BC8">
            <w:pPr>
              <w:rPr>
                <w:rFonts w:asciiTheme="minorHAnsi" w:hAnsiTheme="minorHAnsi" w:cstheme="minorHAnsi"/>
                <w:color w:val="2F5496" w:themeColor="accent5" w:themeShade="BF"/>
                <w:sz w:val="28"/>
                <w:szCs w:val="28"/>
              </w:rPr>
            </w:pPr>
            <w:r w:rsidRPr="00E23F5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 xml:space="preserve">Handlungsfeld </w:t>
            </w: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>6</w:t>
            </w:r>
          </w:p>
        </w:tc>
      </w:tr>
      <w:tr w:rsidR="00DB0DB1" w:rsidRPr="00823CA8" w14:paraId="01554E9C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4606" w:type="dxa"/>
            <w:gridSpan w:val="2"/>
            <w:shd w:val="clear" w:color="auto" w:fill="D9D9D9" w:themeFill="background1" w:themeFillShade="D9"/>
          </w:tcPr>
          <w:p w14:paraId="2023912F" w14:textId="77777777" w:rsidR="00DB0DB1" w:rsidRDefault="002F327B" w:rsidP="00263BC8">
            <w:pPr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</w:rPr>
              <w:t>Datenschutz und Datensicherheit</w:t>
            </w:r>
          </w:p>
          <w:p w14:paraId="0E201F16" w14:textId="5DF456CE" w:rsidR="004F682A" w:rsidRPr="00823CA8" w:rsidRDefault="004F682A" w:rsidP="00263BC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…</w:t>
            </w:r>
          </w:p>
        </w:tc>
      </w:tr>
      <w:tr w:rsidR="00DB0DB1" w:rsidRPr="00E23F51" w14:paraId="77F81441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40B57251" w14:textId="66B7609D" w:rsidR="00DB0DB1" w:rsidRPr="00823CA8" w:rsidRDefault="00DB0DB1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Pr="00E23F51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14034" w:type="dxa"/>
            <w:vAlign w:val="center"/>
          </w:tcPr>
          <w:p w14:paraId="0BEF5762" w14:textId="1C2A679B" w:rsidR="00DB0DB1" w:rsidRPr="00823CA8" w:rsidRDefault="004F682A" w:rsidP="002F327B">
            <w:pPr>
              <w:rPr>
                <w:rFonts w:ascii="Calibri" w:hAnsi="Calibri" w:cs="Calibri"/>
              </w:rPr>
            </w:pPr>
            <w:r w:rsidRPr="002F327B">
              <w:rPr>
                <w:rFonts w:ascii="Calibri" w:hAnsi="Calibri" w:cs="Calibri"/>
              </w:rPr>
              <w:t>kennen und beachten</w:t>
            </w:r>
            <w:r>
              <w:rPr>
                <w:rFonts w:ascii="Calibri" w:hAnsi="Calibri" w:cs="Calibri"/>
              </w:rPr>
              <w:t xml:space="preserve"> </w:t>
            </w:r>
            <w:r w:rsidR="002F327B">
              <w:rPr>
                <w:rFonts w:ascii="Calibri" w:hAnsi="Calibri" w:cs="Calibri"/>
              </w:rPr>
              <w:t>d</w:t>
            </w:r>
            <w:r w:rsidR="002F327B" w:rsidRPr="002F327B">
              <w:rPr>
                <w:rFonts w:ascii="Calibri" w:hAnsi="Calibri" w:cs="Calibri"/>
              </w:rPr>
              <w:t>ie Vorschriften des Datenschutzes und der Datensicherheit</w:t>
            </w:r>
            <w:r>
              <w:rPr>
                <w:rFonts w:ascii="Calibri" w:hAnsi="Calibri" w:cs="Calibri"/>
              </w:rPr>
              <w:t xml:space="preserve"> (</w:t>
            </w:r>
            <w:r w:rsidR="002F327B" w:rsidRPr="002F327B">
              <w:rPr>
                <w:rFonts w:ascii="Calibri" w:hAnsi="Calibri" w:cs="Calibri"/>
              </w:rPr>
              <w:t>z.</w:t>
            </w:r>
            <w:r w:rsidR="002F327B">
              <w:rPr>
                <w:rFonts w:ascii="Calibri" w:hAnsi="Calibri" w:cs="Calibri"/>
              </w:rPr>
              <w:t xml:space="preserve"> </w:t>
            </w:r>
            <w:r w:rsidR="002F327B" w:rsidRPr="002F327B">
              <w:rPr>
                <w:rFonts w:ascii="Calibri" w:hAnsi="Calibri" w:cs="Calibri"/>
              </w:rPr>
              <w:t>B. Beurteilung von Handlungen und deren Auswertbarkeit im Internet</w:t>
            </w:r>
            <w:r>
              <w:rPr>
                <w:rFonts w:ascii="Calibri" w:hAnsi="Calibri" w:cs="Calibri"/>
              </w:rPr>
              <w:t>).</w:t>
            </w:r>
          </w:p>
        </w:tc>
      </w:tr>
    </w:tbl>
    <w:p w14:paraId="38B7CE6F" w14:textId="77777777" w:rsidR="003F40EB" w:rsidRPr="00823CA8" w:rsidRDefault="003F40EB" w:rsidP="00DB0DB1">
      <w:pPr>
        <w:rPr>
          <w:rFonts w:asciiTheme="minorHAnsi" w:hAnsiTheme="minorHAnsi" w:cstheme="minorHAnsi"/>
          <w:bCs/>
        </w:rPr>
      </w:pP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4034"/>
      </w:tblGrid>
      <w:tr w:rsidR="00DB0DB1" w:rsidRPr="00823CA8" w14:paraId="1BF389BB" w14:textId="77777777" w:rsidTr="00263BC8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340D6B" w14:textId="6AC25D55" w:rsidR="00DB0DB1" w:rsidRPr="00823CA8" w:rsidRDefault="00DB0DB1" w:rsidP="00263BC8">
            <w:pPr>
              <w:rPr>
                <w:rFonts w:asciiTheme="minorHAnsi" w:hAnsiTheme="minorHAnsi" w:cstheme="minorHAnsi"/>
                <w:color w:val="2F5496" w:themeColor="accent5" w:themeShade="BF"/>
                <w:sz w:val="28"/>
                <w:szCs w:val="28"/>
              </w:rPr>
            </w:pPr>
            <w:r w:rsidRPr="00E23F51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 xml:space="preserve">Handlungsfeld </w:t>
            </w: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8"/>
                <w:szCs w:val="28"/>
              </w:rPr>
              <w:t>7</w:t>
            </w:r>
          </w:p>
        </w:tc>
      </w:tr>
      <w:tr w:rsidR="00DB0DB1" w:rsidRPr="00823CA8" w14:paraId="7B0C457D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4606" w:type="dxa"/>
            <w:gridSpan w:val="2"/>
            <w:shd w:val="clear" w:color="auto" w:fill="D9D9D9" w:themeFill="background1" w:themeFillShade="D9"/>
          </w:tcPr>
          <w:p w14:paraId="04E9AB91" w14:textId="77777777" w:rsidR="00DB0DB1" w:rsidRDefault="00554107" w:rsidP="00263BC8">
            <w:pPr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</w:rPr>
              <w:t>Kritischer Umgang mit digital vernetzten Medien und deren Folgen der Digitalisierung für die Lebens- und Arbeitswelt</w:t>
            </w:r>
          </w:p>
          <w:p w14:paraId="7AD5E703" w14:textId="3D7016D2" w:rsidR="00143640" w:rsidRPr="00823CA8" w:rsidRDefault="00143640" w:rsidP="00263BC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4364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Die </w:t>
            </w:r>
            <w:proofErr w:type="spellStart"/>
            <w:r w:rsidRPr="00143640">
              <w:rPr>
                <w:rFonts w:asciiTheme="minorHAnsi" w:hAnsiTheme="minorHAnsi" w:cstheme="minorHAnsi"/>
                <w:bCs/>
                <w:color w:val="000000" w:themeColor="text1"/>
              </w:rPr>
              <w:t>SuS</w:t>
            </w:r>
            <w:proofErr w:type="spellEnd"/>
            <w:r w:rsidRPr="0014364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…</w:t>
            </w:r>
          </w:p>
        </w:tc>
      </w:tr>
      <w:tr w:rsidR="00DB0DB1" w:rsidRPr="00E23F51" w14:paraId="5F3DD7D2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20D2BFBA" w14:textId="74A85FC1" w:rsidR="00DB0DB1" w:rsidRPr="00823CA8" w:rsidRDefault="00DB0DB1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E23F51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14034" w:type="dxa"/>
            <w:vAlign w:val="center"/>
          </w:tcPr>
          <w:p w14:paraId="50120B06" w14:textId="406C739B" w:rsidR="00DB0DB1" w:rsidRPr="00823CA8" w:rsidRDefault="00143640" w:rsidP="00554107">
            <w:pPr>
              <w:rPr>
                <w:rFonts w:ascii="Calibri" w:hAnsi="Calibri" w:cs="Calibri"/>
              </w:rPr>
            </w:pPr>
            <w:r w:rsidRPr="00554107">
              <w:rPr>
                <w:rFonts w:ascii="Calibri" w:hAnsi="Calibri" w:cs="Calibri"/>
              </w:rPr>
              <w:t xml:space="preserve">erlernen </w:t>
            </w:r>
            <w:r w:rsidR="00554107" w:rsidRPr="00554107">
              <w:rPr>
                <w:rFonts w:ascii="Calibri" w:hAnsi="Calibri" w:cs="Calibri"/>
              </w:rPr>
              <w:t>einen verantwortungsvollen Umgang mit den digitalen Medien.</w:t>
            </w:r>
          </w:p>
        </w:tc>
      </w:tr>
      <w:tr w:rsidR="00DB0DB1" w:rsidRPr="00E23F51" w14:paraId="606891D0" w14:textId="77777777" w:rsidTr="00263B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Align w:val="center"/>
          </w:tcPr>
          <w:p w14:paraId="628D69AE" w14:textId="7710A66F" w:rsidR="00DB0DB1" w:rsidRPr="00E23F51" w:rsidRDefault="00DB0DB1" w:rsidP="00263B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E23F51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14034" w:type="dxa"/>
            <w:vAlign w:val="center"/>
          </w:tcPr>
          <w:p w14:paraId="661C229B" w14:textId="6A83BF95" w:rsidR="00DB0DB1" w:rsidRPr="00554107" w:rsidRDefault="005E302E" w:rsidP="00554107">
            <w:pPr>
              <w:rPr>
                <w:rFonts w:ascii="Calibri" w:hAnsi="Calibri" w:cs="Calibri"/>
              </w:rPr>
            </w:pPr>
            <w:r w:rsidRPr="00554107">
              <w:rPr>
                <w:rFonts w:ascii="Calibri" w:hAnsi="Calibri" w:cs="Calibri"/>
              </w:rPr>
              <w:t xml:space="preserve">entwickeln </w:t>
            </w:r>
            <w:r w:rsidR="00554107" w:rsidRPr="00554107">
              <w:rPr>
                <w:rFonts w:ascii="Calibri" w:hAnsi="Calibri" w:cs="Calibri"/>
              </w:rPr>
              <w:t>ein Bewusstsein für Chancen und Risiken in der digitalen Welt.</w:t>
            </w:r>
          </w:p>
        </w:tc>
      </w:tr>
    </w:tbl>
    <w:p w14:paraId="3D8B6115" w14:textId="77777777" w:rsidR="002C0425" w:rsidRPr="00554107" w:rsidRDefault="002C0425" w:rsidP="006F5456">
      <w:pPr>
        <w:rPr>
          <w:rFonts w:asciiTheme="minorHAnsi" w:hAnsiTheme="minorHAnsi" w:cstheme="minorHAnsi"/>
          <w:sz w:val="2"/>
          <w:szCs w:val="2"/>
        </w:rPr>
      </w:pPr>
    </w:p>
    <w:sectPr w:rsidR="002C0425" w:rsidRPr="00554107" w:rsidSect="00884DEA">
      <w:headerReference w:type="default" r:id="rId9"/>
      <w:footerReference w:type="even" r:id="rId10"/>
      <w:footerReference w:type="default" r:id="rId11"/>
      <w:pgSz w:w="16838" w:h="11906" w:orient="landscape"/>
      <w:pgMar w:top="1417" w:right="1417" w:bottom="1417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0CF7" w14:textId="77777777" w:rsidR="00884DEA" w:rsidRDefault="00884DEA" w:rsidP="00B97DEE">
      <w:r>
        <w:separator/>
      </w:r>
    </w:p>
  </w:endnote>
  <w:endnote w:type="continuationSeparator" w:id="0">
    <w:p w14:paraId="4DA46EE5" w14:textId="77777777" w:rsidR="00884DEA" w:rsidRDefault="00884DEA" w:rsidP="00B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x">
    <w:altName w:val="Mistral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DE38" w14:textId="77777777" w:rsidR="004F4043" w:rsidRDefault="004F4043" w:rsidP="002974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4E09E1" w14:textId="77777777" w:rsidR="004F4043" w:rsidRDefault="004F4043" w:rsidP="004F404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12D" w14:textId="2D0D55B8" w:rsidR="004F4043" w:rsidRPr="00234CB2" w:rsidRDefault="004F4043" w:rsidP="0029749E">
    <w:pPr>
      <w:pStyle w:val="Fuzeile"/>
      <w:framePr w:wrap="around" w:vAnchor="text" w:hAnchor="margin" w:xAlign="right" w:y="1"/>
      <w:rPr>
        <w:rStyle w:val="Seitenzahl"/>
        <w:rFonts w:asciiTheme="minorHAnsi" w:hAnsiTheme="minorHAnsi" w:cstheme="minorHAnsi"/>
        <w:b/>
        <w:bCs/>
        <w:sz w:val="20"/>
        <w:szCs w:val="20"/>
      </w:rPr>
    </w:pPr>
    <w:r w:rsidRPr="00234CB2">
      <w:rPr>
        <w:rStyle w:val="Seitenzahl"/>
        <w:rFonts w:asciiTheme="minorHAnsi" w:hAnsiTheme="minorHAnsi" w:cstheme="minorHAnsi"/>
        <w:b/>
        <w:bCs/>
        <w:sz w:val="20"/>
        <w:szCs w:val="20"/>
      </w:rPr>
      <w:fldChar w:fldCharType="begin"/>
    </w:r>
    <w:r w:rsidRPr="00234CB2">
      <w:rPr>
        <w:rStyle w:val="Seitenzahl"/>
        <w:rFonts w:asciiTheme="minorHAnsi" w:hAnsiTheme="minorHAnsi" w:cstheme="minorHAnsi"/>
        <w:b/>
        <w:bCs/>
        <w:sz w:val="20"/>
        <w:szCs w:val="20"/>
      </w:rPr>
      <w:instrText xml:space="preserve">PAGE  </w:instrText>
    </w:r>
    <w:r w:rsidRPr="00234CB2">
      <w:rPr>
        <w:rStyle w:val="Seitenzahl"/>
        <w:rFonts w:asciiTheme="minorHAnsi" w:hAnsiTheme="minorHAnsi" w:cstheme="minorHAnsi"/>
        <w:b/>
        <w:bCs/>
        <w:sz w:val="20"/>
        <w:szCs w:val="20"/>
      </w:rPr>
      <w:fldChar w:fldCharType="separate"/>
    </w:r>
    <w:r w:rsidR="003661AD" w:rsidRPr="00234CB2">
      <w:rPr>
        <w:rStyle w:val="Seitenzahl"/>
        <w:rFonts w:asciiTheme="minorHAnsi" w:hAnsiTheme="minorHAnsi" w:cstheme="minorHAnsi"/>
        <w:b/>
        <w:bCs/>
        <w:noProof/>
        <w:sz w:val="20"/>
        <w:szCs w:val="20"/>
      </w:rPr>
      <w:t>2</w:t>
    </w:r>
    <w:r w:rsidRPr="00234CB2">
      <w:rPr>
        <w:rStyle w:val="Seitenzahl"/>
        <w:rFonts w:asciiTheme="minorHAnsi" w:hAnsiTheme="minorHAnsi" w:cstheme="minorHAnsi"/>
        <w:b/>
        <w:bCs/>
        <w:sz w:val="20"/>
        <w:szCs w:val="20"/>
      </w:rPr>
      <w:fldChar w:fldCharType="end"/>
    </w:r>
  </w:p>
  <w:p w14:paraId="05E77BEE" w14:textId="77777777" w:rsidR="004F4043" w:rsidRDefault="004F4043" w:rsidP="004F404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2B4D" w14:textId="77777777" w:rsidR="00884DEA" w:rsidRDefault="00884DEA" w:rsidP="00B97DEE">
      <w:r>
        <w:separator/>
      </w:r>
    </w:p>
  </w:footnote>
  <w:footnote w:type="continuationSeparator" w:id="0">
    <w:p w14:paraId="1004F685" w14:textId="77777777" w:rsidR="00884DEA" w:rsidRDefault="00884DEA" w:rsidP="00B97DEE">
      <w:r>
        <w:continuationSeparator/>
      </w:r>
    </w:p>
  </w:footnote>
  <w:footnote w:id="1">
    <w:p w14:paraId="0A8B54A7" w14:textId="1B0A84C3" w:rsidR="0060139C" w:rsidRPr="00F96B53" w:rsidRDefault="0060139C" w:rsidP="0060139C">
      <w:pPr>
        <w:pStyle w:val="Funotentext"/>
        <w:ind w:left="170" w:hanging="170"/>
        <w:rPr>
          <w:rFonts w:asciiTheme="minorHAnsi" w:hAnsiTheme="minorHAnsi" w:cstheme="minorHAnsi"/>
          <w:color w:val="FF0000"/>
          <w:sz w:val="16"/>
          <w:szCs w:val="16"/>
        </w:rPr>
      </w:pPr>
      <w:r w:rsidRPr="00F96B53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F96B53">
        <w:rPr>
          <w:rFonts w:asciiTheme="minorHAnsi" w:hAnsiTheme="minorHAnsi" w:cstheme="minorHAnsi"/>
          <w:sz w:val="16"/>
          <w:szCs w:val="16"/>
        </w:rPr>
        <w:t xml:space="preserve"> </w:t>
      </w:r>
      <w:r w:rsidRPr="00F96B5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Als Lernkontrollen sind die </w:t>
      </w:r>
      <w:r w:rsidRPr="00045A38">
        <w:rPr>
          <w:rFonts w:asciiTheme="minorHAnsi" w:hAnsiTheme="minorHAnsi" w:cstheme="minorHAnsi"/>
          <w:b/>
          <w:bCs/>
          <w:sz w:val="16"/>
          <w:szCs w:val="16"/>
        </w:rPr>
        <w:t>textgebundene Erörterung</w:t>
      </w:r>
      <w:r>
        <w:rPr>
          <w:rFonts w:asciiTheme="minorHAnsi" w:hAnsiTheme="minorHAnsi" w:cstheme="minorHAnsi"/>
          <w:sz w:val="16"/>
          <w:szCs w:val="16"/>
        </w:rPr>
        <w:t xml:space="preserve"> sowie die </w:t>
      </w:r>
      <w:r w:rsidRPr="00045A38">
        <w:rPr>
          <w:rFonts w:asciiTheme="minorHAnsi" w:hAnsiTheme="minorHAnsi" w:cstheme="minorHAnsi"/>
          <w:b/>
          <w:bCs/>
          <w:sz w:val="16"/>
          <w:szCs w:val="16"/>
        </w:rPr>
        <w:t>Interpretation eines literarischen Textes</w:t>
      </w:r>
      <w:r>
        <w:rPr>
          <w:rFonts w:asciiTheme="minorHAnsi" w:hAnsiTheme="minorHAnsi" w:cstheme="minorHAnsi"/>
          <w:sz w:val="16"/>
          <w:szCs w:val="16"/>
        </w:rPr>
        <w:t xml:space="preserve"> obligatorisch (vgl. KC-II, S. 13). Darüber hinaus ist von den </w:t>
      </w:r>
      <w:proofErr w:type="spellStart"/>
      <w:r>
        <w:rPr>
          <w:rFonts w:asciiTheme="minorHAnsi" w:hAnsiTheme="minorHAnsi" w:cstheme="minorHAnsi"/>
          <w:sz w:val="16"/>
          <w:szCs w:val="16"/>
        </w:rPr>
        <w:t>SuS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im 11. Jahrgang eine dritte schriftliche Leistung eines beliebigen Aufgabenformats (z. B. materialgestütztes Verfassen eines informierenden Textes, Interpretation eines literarischen Textes) zu erbringen, welche wahlweise in der Unterrichtseinheit 3 oder 4 erfolgen kann. </w:t>
      </w:r>
    </w:p>
  </w:footnote>
  <w:footnote w:id="2">
    <w:p w14:paraId="6B6F1B09" w14:textId="0504FF73" w:rsidR="00695DBF" w:rsidRPr="00F96B53" w:rsidRDefault="00695DBF" w:rsidP="00695DBF">
      <w:pPr>
        <w:pStyle w:val="Funotentext"/>
        <w:ind w:left="170" w:hanging="170"/>
        <w:rPr>
          <w:rFonts w:asciiTheme="minorHAnsi" w:hAnsiTheme="minorHAnsi" w:cstheme="minorHAnsi"/>
          <w:color w:val="FF0000"/>
          <w:sz w:val="16"/>
          <w:szCs w:val="16"/>
        </w:rPr>
      </w:pPr>
      <w:r w:rsidRPr="00F96B53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F96B53">
        <w:rPr>
          <w:rFonts w:asciiTheme="minorHAnsi" w:hAnsiTheme="minorHAnsi" w:cstheme="minorHAnsi"/>
          <w:sz w:val="16"/>
          <w:szCs w:val="16"/>
        </w:rPr>
        <w:t xml:space="preserve"> </w:t>
      </w:r>
      <w:r w:rsidRPr="00F96B5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Diese beinhalten prozessbezogene und </w:t>
      </w:r>
      <w:r w:rsidRPr="00241CE1">
        <w:rPr>
          <w:rFonts w:asciiTheme="minorHAnsi" w:hAnsiTheme="minorHAnsi" w:cstheme="minorHAnsi"/>
          <w:i/>
          <w:iCs/>
          <w:sz w:val="16"/>
          <w:szCs w:val="16"/>
        </w:rPr>
        <w:t>domänenspezifische Kompetenzen</w:t>
      </w:r>
      <w:r>
        <w:rPr>
          <w:rFonts w:asciiTheme="minorHAnsi" w:hAnsiTheme="minorHAnsi" w:cstheme="minorHAnsi"/>
          <w:sz w:val="16"/>
          <w:szCs w:val="16"/>
        </w:rPr>
        <w:t xml:space="preserve"> (vgl. KC-II, S. 10 – 12). </w:t>
      </w:r>
    </w:p>
  </w:footnote>
  <w:footnote w:id="3">
    <w:p w14:paraId="3E7BB74E" w14:textId="77777777" w:rsidR="00792D22" w:rsidRPr="00F96B53" w:rsidRDefault="00792D22" w:rsidP="00792D22">
      <w:pPr>
        <w:pStyle w:val="Funotentext"/>
        <w:ind w:left="170" w:hanging="170"/>
        <w:rPr>
          <w:rFonts w:asciiTheme="minorHAnsi" w:hAnsiTheme="minorHAnsi" w:cstheme="minorHAnsi"/>
          <w:color w:val="FF0000"/>
          <w:sz w:val="16"/>
          <w:szCs w:val="16"/>
        </w:rPr>
      </w:pPr>
      <w:r w:rsidRPr="00F96B53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F96B53">
        <w:rPr>
          <w:rFonts w:asciiTheme="minorHAnsi" w:hAnsiTheme="minorHAnsi" w:cstheme="minorHAnsi"/>
          <w:sz w:val="16"/>
          <w:szCs w:val="16"/>
        </w:rPr>
        <w:t xml:space="preserve"> </w:t>
      </w:r>
      <w:r w:rsidRPr="00F96B5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Diese beinhalten prozessbezogene und </w:t>
      </w:r>
      <w:r w:rsidRPr="00241CE1">
        <w:rPr>
          <w:rFonts w:asciiTheme="minorHAnsi" w:hAnsiTheme="minorHAnsi" w:cstheme="minorHAnsi"/>
          <w:i/>
          <w:iCs/>
          <w:sz w:val="16"/>
          <w:szCs w:val="16"/>
        </w:rPr>
        <w:t>domänenspezifische Kompetenzen</w:t>
      </w:r>
      <w:r>
        <w:rPr>
          <w:rFonts w:asciiTheme="minorHAnsi" w:hAnsiTheme="minorHAnsi" w:cstheme="minorHAnsi"/>
          <w:sz w:val="16"/>
          <w:szCs w:val="16"/>
        </w:rPr>
        <w:t xml:space="preserve"> (vgl. KC-II, S. 10 – 12). </w:t>
      </w:r>
    </w:p>
  </w:footnote>
  <w:footnote w:id="4">
    <w:p w14:paraId="03F85739" w14:textId="77777777" w:rsidR="00606D66" w:rsidRPr="00F96B53" w:rsidRDefault="00606D66" w:rsidP="00606D66">
      <w:pPr>
        <w:pStyle w:val="Funotentext"/>
        <w:ind w:left="170" w:hanging="170"/>
        <w:rPr>
          <w:rFonts w:asciiTheme="minorHAnsi" w:hAnsiTheme="minorHAnsi" w:cstheme="minorHAnsi"/>
          <w:color w:val="FF0000"/>
          <w:sz w:val="16"/>
          <w:szCs w:val="16"/>
        </w:rPr>
      </w:pPr>
      <w:r w:rsidRPr="00F96B53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F96B53">
        <w:rPr>
          <w:rFonts w:asciiTheme="minorHAnsi" w:hAnsiTheme="minorHAnsi" w:cstheme="minorHAnsi"/>
          <w:sz w:val="16"/>
          <w:szCs w:val="16"/>
        </w:rPr>
        <w:t xml:space="preserve"> </w:t>
      </w:r>
      <w:r w:rsidRPr="00F96B5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Diese beinhalten prozessbezogene und </w:t>
      </w:r>
      <w:r w:rsidRPr="00241CE1">
        <w:rPr>
          <w:rFonts w:asciiTheme="minorHAnsi" w:hAnsiTheme="minorHAnsi" w:cstheme="minorHAnsi"/>
          <w:i/>
          <w:iCs/>
          <w:sz w:val="16"/>
          <w:szCs w:val="16"/>
        </w:rPr>
        <w:t>domänenspezifische Kompetenzen</w:t>
      </w:r>
      <w:r>
        <w:rPr>
          <w:rFonts w:asciiTheme="minorHAnsi" w:hAnsiTheme="minorHAnsi" w:cstheme="minorHAnsi"/>
          <w:sz w:val="16"/>
          <w:szCs w:val="16"/>
        </w:rPr>
        <w:t xml:space="preserve"> (vgl. KC-II, S. 10 – 12). </w:t>
      </w:r>
    </w:p>
  </w:footnote>
  <w:footnote w:id="5">
    <w:p w14:paraId="253C0EE7" w14:textId="6E0952A4" w:rsidR="00823CA8" w:rsidRPr="00F96B53" w:rsidRDefault="00823CA8" w:rsidP="00580DFB">
      <w:pPr>
        <w:pStyle w:val="Funotentext"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F96B53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F96B53">
        <w:rPr>
          <w:rFonts w:asciiTheme="minorHAnsi" w:hAnsiTheme="minorHAnsi" w:cstheme="minorHAnsi"/>
          <w:sz w:val="16"/>
          <w:szCs w:val="16"/>
        </w:rPr>
        <w:t xml:space="preserve"> </w:t>
      </w:r>
      <w:r w:rsidR="00580DFB" w:rsidRPr="00F96B53">
        <w:rPr>
          <w:rFonts w:asciiTheme="minorHAnsi" w:hAnsiTheme="minorHAnsi" w:cstheme="minorHAnsi"/>
          <w:sz w:val="16"/>
          <w:szCs w:val="16"/>
        </w:rPr>
        <w:tab/>
      </w:r>
      <w:r w:rsidRPr="00F96B53">
        <w:rPr>
          <w:rFonts w:asciiTheme="minorHAnsi" w:hAnsiTheme="minorHAnsi" w:cstheme="minorHAnsi"/>
          <w:b/>
          <w:sz w:val="16"/>
          <w:szCs w:val="16"/>
        </w:rPr>
        <w:t>P-WPM</w:t>
      </w:r>
      <w:r w:rsidRPr="00F96B53">
        <w:rPr>
          <w:rFonts w:asciiTheme="minorHAnsi" w:hAnsiTheme="minorHAnsi" w:cstheme="minorHAnsi"/>
          <w:sz w:val="16"/>
          <w:szCs w:val="16"/>
        </w:rPr>
        <w:t xml:space="preserve"> = prüfungsrelevantes Wahlpflichtmodul</w:t>
      </w:r>
      <w:r w:rsidR="00CE4C3D" w:rsidRPr="00F96B53">
        <w:rPr>
          <w:rFonts w:asciiTheme="minorHAnsi" w:hAnsiTheme="minorHAnsi" w:cstheme="minorHAnsi"/>
          <w:sz w:val="16"/>
          <w:szCs w:val="16"/>
        </w:rPr>
        <w:t xml:space="preserve"> | </w:t>
      </w:r>
      <w:r w:rsidR="00CE4C3D" w:rsidRPr="00F96B53">
        <w:rPr>
          <w:rFonts w:asciiTheme="minorHAnsi" w:hAnsiTheme="minorHAnsi" w:cstheme="minorHAnsi"/>
          <w:b/>
          <w:bCs/>
          <w:sz w:val="16"/>
          <w:szCs w:val="16"/>
        </w:rPr>
        <w:t>PL</w:t>
      </w:r>
      <w:r w:rsidR="00CE4C3D" w:rsidRPr="00F96B53">
        <w:rPr>
          <w:rFonts w:asciiTheme="minorHAnsi" w:hAnsiTheme="minorHAnsi" w:cstheme="minorHAnsi"/>
          <w:sz w:val="16"/>
          <w:szCs w:val="16"/>
        </w:rPr>
        <w:t xml:space="preserve"> = Pflichtlektüre | PM = Pflichtmodul</w:t>
      </w:r>
    </w:p>
    <w:p w14:paraId="4ECFD869" w14:textId="70D39B7E" w:rsidR="00175F63" w:rsidRPr="00F96B53" w:rsidRDefault="00175F63" w:rsidP="00580DFB">
      <w:pPr>
        <w:pStyle w:val="Funotentext"/>
        <w:ind w:left="170" w:hanging="17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96B53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F96B53">
        <w:rPr>
          <w:rFonts w:asciiTheme="minorHAnsi" w:hAnsiTheme="minorHAnsi" w:cstheme="minorHAnsi"/>
          <w:bCs/>
          <w:color w:val="000000" w:themeColor="text1"/>
          <w:sz w:val="16"/>
          <w:szCs w:val="16"/>
          <w:u w:val="single"/>
        </w:rPr>
        <w:t>Hinweis:</w:t>
      </w:r>
      <w:r w:rsidRPr="00F96B53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F96B5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Die Festlegung der Wahlpflichtmodule für beide Kursarten erfolgt durch die Fachgruppe Deutsch auf der Grundlage des </w:t>
      </w:r>
      <w:proofErr w:type="spellStart"/>
      <w:r w:rsidRPr="00F96B53">
        <w:rPr>
          <w:rFonts w:asciiTheme="minorHAnsi" w:hAnsiTheme="minorHAnsi" w:cstheme="minorHAnsi"/>
          <w:color w:val="000000" w:themeColor="text1"/>
          <w:sz w:val="16"/>
          <w:szCs w:val="16"/>
        </w:rPr>
        <w:t>SchuCu</w:t>
      </w:r>
      <w:proofErr w:type="spellEnd"/>
      <w:r w:rsidR="005700D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und der </w:t>
      </w:r>
      <w:r w:rsidR="0074300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jeweils </w:t>
      </w:r>
      <w:r w:rsidR="005700D8">
        <w:rPr>
          <w:rFonts w:asciiTheme="minorHAnsi" w:hAnsiTheme="minorHAnsi" w:cstheme="minorHAnsi"/>
          <w:color w:val="000000" w:themeColor="text1"/>
          <w:sz w:val="16"/>
          <w:szCs w:val="16"/>
        </w:rPr>
        <w:t>geltenden Hinweise zur schriftlichen Abiturprüfung im Fach Deutsch</w:t>
      </w:r>
      <w:r w:rsidR="0036264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(s. o.)</w:t>
      </w:r>
      <w:r w:rsidRPr="00F96B53">
        <w:rPr>
          <w:rFonts w:asciiTheme="minorHAnsi" w:hAnsiTheme="minorHAnsi" w:cstheme="minorHAnsi"/>
          <w:color w:val="000000" w:themeColor="text1"/>
          <w:sz w:val="16"/>
          <w:szCs w:val="16"/>
        </w:rPr>
        <w:t>. Die Fachgruppe Deutsch trifft außerdem verbindliche Absprachen über geeignete Ganzschriften für die Pflicht- und Wahlpflichtmodule (siehe KC (2016), S. 23)</w:t>
      </w:r>
    </w:p>
  </w:footnote>
  <w:footnote w:id="6">
    <w:p w14:paraId="4983BE19" w14:textId="1272F17C" w:rsidR="00823CA8" w:rsidRPr="00F96B53" w:rsidRDefault="00823CA8" w:rsidP="00175F63">
      <w:pPr>
        <w:pStyle w:val="Funotentext"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F96B53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F96B53">
        <w:rPr>
          <w:rFonts w:asciiTheme="minorHAnsi" w:hAnsiTheme="minorHAnsi" w:cstheme="minorHAnsi"/>
          <w:sz w:val="16"/>
          <w:szCs w:val="16"/>
        </w:rPr>
        <w:t xml:space="preserve"> </w:t>
      </w:r>
      <w:r w:rsidR="00580DFB" w:rsidRPr="00F96B53">
        <w:rPr>
          <w:rFonts w:asciiTheme="minorHAnsi" w:hAnsiTheme="minorHAnsi" w:cstheme="minorHAnsi"/>
          <w:sz w:val="16"/>
          <w:szCs w:val="16"/>
        </w:rPr>
        <w:tab/>
      </w:r>
      <w:r w:rsidRPr="00F96B53">
        <w:rPr>
          <w:rFonts w:asciiTheme="minorHAnsi" w:hAnsiTheme="minorHAnsi" w:cstheme="minorHAnsi"/>
          <w:sz w:val="16"/>
          <w:szCs w:val="16"/>
        </w:rPr>
        <w:t>Zusätzlich sind während der Qualifikationsphase die über die jeweiligen Rahmenthemen hinausgehenden Kompetenzen gemäß KC</w:t>
      </w:r>
      <w:r w:rsidR="00175F63" w:rsidRPr="00F96B53">
        <w:rPr>
          <w:rFonts w:asciiTheme="minorHAnsi" w:hAnsiTheme="minorHAnsi" w:cstheme="minorHAnsi"/>
          <w:sz w:val="16"/>
          <w:szCs w:val="16"/>
        </w:rPr>
        <w:t>-</w:t>
      </w:r>
      <w:r w:rsidRPr="00F96B53">
        <w:rPr>
          <w:rFonts w:asciiTheme="minorHAnsi" w:hAnsiTheme="minorHAnsi" w:cstheme="minorHAnsi"/>
          <w:sz w:val="16"/>
          <w:szCs w:val="16"/>
        </w:rPr>
        <w:t xml:space="preserve">II zu </w:t>
      </w:r>
      <w:r w:rsidR="00580DFB" w:rsidRPr="00F96B53">
        <w:rPr>
          <w:rFonts w:asciiTheme="minorHAnsi" w:hAnsiTheme="minorHAnsi" w:cstheme="minorHAnsi"/>
          <w:sz w:val="16"/>
          <w:szCs w:val="16"/>
        </w:rPr>
        <w:t>v</w:t>
      </w:r>
      <w:r w:rsidRPr="00F96B53">
        <w:rPr>
          <w:rFonts w:asciiTheme="minorHAnsi" w:hAnsiTheme="minorHAnsi" w:cstheme="minorHAnsi"/>
          <w:sz w:val="16"/>
          <w:szCs w:val="16"/>
        </w:rPr>
        <w:t xml:space="preserve">ermitteln (vgl. S. </w:t>
      </w:r>
      <w:r w:rsidR="00FD68CD" w:rsidRPr="00F96B53">
        <w:rPr>
          <w:rFonts w:asciiTheme="minorHAnsi" w:hAnsiTheme="minorHAnsi" w:cstheme="minorHAnsi"/>
          <w:sz w:val="16"/>
          <w:szCs w:val="16"/>
        </w:rPr>
        <w:t>16</w:t>
      </w:r>
      <w:r w:rsidRPr="00F96B53">
        <w:rPr>
          <w:rFonts w:asciiTheme="minorHAnsi" w:hAnsiTheme="minorHAnsi" w:cstheme="minorHAnsi"/>
          <w:sz w:val="16"/>
          <w:szCs w:val="16"/>
        </w:rPr>
        <w:t xml:space="preserve"> </w:t>
      </w:r>
      <w:r w:rsidR="00FD68CD" w:rsidRPr="00F96B53">
        <w:rPr>
          <w:rFonts w:asciiTheme="minorHAnsi" w:hAnsiTheme="minorHAnsi" w:cstheme="minorHAnsi"/>
          <w:sz w:val="16"/>
          <w:szCs w:val="16"/>
        </w:rPr>
        <w:t>– 22</w:t>
      </w:r>
      <w:r w:rsidRPr="00F96B53">
        <w:rPr>
          <w:rFonts w:asciiTheme="minorHAnsi" w:hAnsiTheme="minorHAnsi" w:cstheme="minorHAnsi"/>
          <w:sz w:val="16"/>
          <w:szCs w:val="16"/>
        </w:rPr>
        <w:t>).</w:t>
      </w:r>
    </w:p>
  </w:footnote>
  <w:footnote w:id="7">
    <w:p w14:paraId="77D41ACE" w14:textId="77777777" w:rsidR="00183526" w:rsidRPr="00F96B53" w:rsidRDefault="00183526" w:rsidP="00183526">
      <w:pPr>
        <w:pStyle w:val="Funotentext"/>
        <w:ind w:left="170" w:hanging="170"/>
        <w:rPr>
          <w:rFonts w:asciiTheme="minorHAnsi" w:hAnsiTheme="minorHAnsi" w:cstheme="minorHAnsi"/>
          <w:color w:val="FF0000"/>
          <w:sz w:val="16"/>
          <w:szCs w:val="16"/>
        </w:rPr>
      </w:pPr>
      <w:r w:rsidRPr="00F96B53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F96B53">
        <w:rPr>
          <w:rFonts w:asciiTheme="minorHAnsi" w:hAnsiTheme="minorHAnsi" w:cstheme="minorHAnsi"/>
          <w:sz w:val="16"/>
          <w:szCs w:val="16"/>
        </w:rPr>
        <w:t xml:space="preserve"> </w:t>
      </w:r>
      <w:r w:rsidRPr="00F96B53">
        <w:rPr>
          <w:rFonts w:asciiTheme="minorHAnsi" w:hAnsiTheme="minorHAnsi" w:cstheme="minorHAnsi"/>
          <w:sz w:val="16"/>
          <w:szCs w:val="16"/>
        </w:rPr>
        <w:tab/>
        <w:t xml:space="preserve">Sekretariat der Kultusministerkonferenz (Hrsg.): Bildung in der digitalen Welt. Strategie der Kultusministerkonferenz. Berlin 2016. Online im Internet: </w:t>
      </w:r>
      <w:hyperlink r:id="rId1" w:history="1">
        <w:r w:rsidRPr="00F96B53">
          <w:rPr>
            <w:rStyle w:val="Hyperlink"/>
            <w:rFonts w:asciiTheme="minorHAnsi" w:hAnsiTheme="minorHAnsi" w:cstheme="minorHAnsi"/>
            <w:b/>
            <w:bCs/>
            <w:color w:val="2F5496" w:themeColor="accent5" w:themeShade="BF"/>
            <w:sz w:val="16"/>
            <w:szCs w:val="16"/>
          </w:rPr>
          <w:t>https://www.kmk.org/fileadmin/pdf/PresseUndAktuelles/2018/Digitalstrategie_2017_mit_Weiterbildung.pdf</w:t>
        </w:r>
      </w:hyperlink>
      <w:r w:rsidRPr="00F96B53">
        <w:rPr>
          <w:rFonts w:asciiTheme="minorHAnsi" w:hAnsiTheme="minorHAnsi" w:cstheme="minorHAnsi"/>
          <w:sz w:val="16"/>
          <w:szCs w:val="16"/>
        </w:rPr>
        <w:t xml:space="preserve"> [Abrufdatum: 03.12.2024]</w:t>
      </w:r>
    </w:p>
  </w:footnote>
  <w:footnote w:id="8">
    <w:p w14:paraId="6971635C" w14:textId="111BAA81" w:rsidR="001C2B90" w:rsidRPr="00F96B53" w:rsidRDefault="001C2B90" w:rsidP="001C2B90">
      <w:pPr>
        <w:pStyle w:val="Funotentext"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F96B53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F96B53">
        <w:rPr>
          <w:rFonts w:asciiTheme="minorHAnsi" w:hAnsiTheme="minorHAnsi" w:cstheme="minorHAnsi"/>
          <w:sz w:val="16"/>
          <w:szCs w:val="16"/>
        </w:rPr>
        <w:t xml:space="preserve"> </w:t>
      </w:r>
      <w:r w:rsidRPr="00F96B5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Beispiele: Gesundheitsapps / -tracker, digitale Patientenakte, Amazons digitale Gesundheitsdienstleistungen</w:t>
      </w:r>
      <w:r w:rsidR="009F2C80">
        <w:rPr>
          <w:rFonts w:asciiTheme="minorHAnsi" w:hAnsiTheme="minorHAnsi" w:cstheme="minorHAnsi"/>
          <w:sz w:val="16"/>
          <w:szCs w:val="16"/>
        </w:rPr>
        <w:t xml:space="preserve"> (</w:t>
      </w:r>
      <w:hyperlink r:id="rId2" w:history="1">
        <w:r w:rsidR="009F2C80" w:rsidRPr="009F2C80">
          <w:rPr>
            <w:rStyle w:val="Hyperlink"/>
            <w:rFonts w:asciiTheme="minorHAnsi" w:hAnsiTheme="minorHAnsi" w:cstheme="minorHAnsi"/>
            <w:b/>
            <w:bCs/>
            <w:color w:val="2F5496" w:themeColor="accent5" w:themeShade="BF"/>
            <w:sz w:val="16"/>
            <w:szCs w:val="16"/>
          </w:rPr>
          <w:t>https://www.deutsche-apotheker-zeitung.de/news/artikel/2024/01/15/amazon-startet-programm-fuer-virtuelles-gesundheitsmanagement</w:t>
        </w:r>
      </w:hyperlink>
      <w:r w:rsidR="009F2C80">
        <w:rPr>
          <w:rFonts w:asciiTheme="minorHAnsi" w:hAnsiTheme="minorHAnsi" w:cstheme="minorHAnsi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F7F9" w14:textId="2BB6FF30" w:rsidR="00855A83" w:rsidRPr="004A623E" w:rsidRDefault="006B663A" w:rsidP="00855A83">
    <w:pPr>
      <w:spacing w:before="120"/>
      <w:rPr>
        <w:rFonts w:asciiTheme="minorHAnsi" w:hAnsiTheme="minorHAnsi" w:cstheme="minorHAnsi"/>
        <w:b/>
        <w:bCs/>
        <w:i/>
        <w:iCs/>
        <w:spacing w:val="20"/>
        <w:sz w:val="48"/>
        <w:szCs w:val="52"/>
      </w:rPr>
    </w:pPr>
    <w:r w:rsidRPr="00FE32BC">
      <w:rPr>
        <w:rFonts w:ascii="Comic Sans MS" w:hAnsi="Comic Sans MS"/>
        <w:b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2669A97" wp14:editId="3051EEDE">
              <wp:simplePos x="0" y="0"/>
              <wp:positionH relativeFrom="margin">
                <wp:posOffset>-423</wp:posOffset>
              </wp:positionH>
              <wp:positionV relativeFrom="paragraph">
                <wp:posOffset>-17780</wp:posOffset>
              </wp:positionV>
              <wp:extent cx="9189296" cy="542925"/>
              <wp:effectExtent l="0" t="0" r="18415" b="1587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9296" cy="542925"/>
                      </a:xfrm>
                      <a:prstGeom prst="rect">
                        <a:avLst/>
                      </a:prstGeom>
                      <a:solidFill>
                        <a:srgbClr val="8EAADB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BB7AD" w14:textId="77777777" w:rsidR="006B663A" w:rsidRPr="006B663A" w:rsidRDefault="006B663A" w:rsidP="006B663A">
                          <w:pPr>
                            <w:pStyle w:val="Titel"/>
                            <w:jc w:val="left"/>
                            <w:rPr>
                              <w:rFonts w:ascii="Calibri" w:hAnsi="Calibri" w:cs="Calibri"/>
                              <w:b w:val="0"/>
                              <w:bCs/>
                              <w:iCs/>
                              <w:sz w:val="10"/>
                              <w:szCs w:val="10"/>
                            </w:rPr>
                          </w:pPr>
                        </w:p>
                        <w:p w14:paraId="6FF348A3" w14:textId="524590AA" w:rsidR="006B663A" w:rsidRPr="006F0B76" w:rsidRDefault="006B663A" w:rsidP="006B663A">
                          <w:pPr>
                            <w:pStyle w:val="Titel"/>
                            <w:jc w:val="left"/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</w:pPr>
                          <w:r w:rsidRPr="006F0B76"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>Berufsbildende Schulen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 xml:space="preserve"> in</w:t>
                          </w:r>
                          <w:r w:rsidRPr="006F0B76"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 xml:space="preserve"> Musterstadt</w:t>
                          </w:r>
                          <w:r w:rsidRPr="006F0B76"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69A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7" type="#_x0000_t202" style="position:absolute;margin-left:-.05pt;margin-top:-1.4pt;width:723.5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" fillcolor="#8eaadb">
              <v:textbox>
                <w:txbxContent>
                  <w:p w14:paraId="51CBB7AD" w14:textId="77777777" w:rsidR="006B663A" w:rsidRPr="006B663A" w:rsidRDefault="006B663A" w:rsidP="006B663A">
                    <w:pPr>
                      <w:pStyle w:val="Titel"/>
                      <w:jc w:val="left"/>
                      <w:rPr>
                        <w:rFonts w:ascii="Calibri" w:hAnsi="Calibri" w:cs="Calibri"/>
                        <w:b w:val="0"/>
                        <w:bCs/>
                        <w:iCs/>
                        <w:sz w:val="10"/>
                        <w:szCs w:val="10"/>
                      </w:rPr>
                    </w:pPr>
                  </w:p>
                  <w:p w14:paraId="6FF348A3" w14:textId="524590AA" w:rsidR="006B663A" w:rsidRPr="006F0B76" w:rsidRDefault="006B663A" w:rsidP="006B663A">
                    <w:pPr>
                      <w:pStyle w:val="Titel"/>
                      <w:jc w:val="left"/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</w:pPr>
                    <w:r w:rsidRPr="006F0B76"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>Berufsbildende Schulen</w:t>
                    </w:r>
                    <w:r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 xml:space="preserve"> in</w:t>
                    </w:r>
                    <w:r w:rsidRPr="006F0B76"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 xml:space="preserve"> Musterstadt</w:t>
                    </w:r>
                    <w:r w:rsidRPr="006F0B76">
                      <w:rPr>
                        <w:i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CACF448" w14:textId="77777777" w:rsidR="00855A83" w:rsidRPr="00ED5ABF" w:rsidRDefault="00855A83" w:rsidP="00855A83">
    <w:pPr>
      <w:rPr>
        <w:rFonts w:asciiTheme="minorHAnsi" w:hAnsiTheme="minorHAnsi" w:cstheme="minorHAnsi"/>
        <w:sz w:val="16"/>
        <w:szCs w:val="16"/>
      </w:rPr>
    </w:pPr>
  </w:p>
  <w:p w14:paraId="72244C7D" w14:textId="56C61D93" w:rsidR="00855A83" w:rsidRDefault="00D30AB8" w:rsidP="00855A83">
    <w:pPr>
      <w:rPr>
        <w:rFonts w:asciiTheme="minorHAnsi" w:hAnsiTheme="minorHAnsi" w:cstheme="minorHAnsi"/>
        <w:i/>
        <w:sz w:val="32"/>
        <w:szCs w:val="32"/>
      </w:rPr>
    </w:pPr>
    <w:r w:rsidRPr="004A623E">
      <w:rPr>
        <w:rFonts w:asciiTheme="minorHAnsi" w:hAnsiTheme="minorHAnsi" w:cstheme="minorHAnsi"/>
        <w:i/>
        <w:sz w:val="32"/>
        <w:szCs w:val="32"/>
      </w:rPr>
      <w:t>Fachgruppe</w:t>
    </w:r>
    <w:r w:rsidR="00823CA8">
      <w:rPr>
        <w:rFonts w:asciiTheme="minorHAnsi" w:hAnsiTheme="minorHAnsi" w:cstheme="minorHAnsi"/>
        <w:i/>
        <w:sz w:val="32"/>
        <w:szCs w:val="32"/>
      </w:rPr>
      <w:t xml:space="preserve"> Deutsch</w:t>
    </w:r>
  </w:p>
  <w:p w14:paraId="63F1C005" w14:textId="77777777" w:rsidR="00F416BF" w:rsidRPr="00F416BF" w:rsidRDefault="00F416BF" w:rsidP="00855A83">
    <w:pPr>
      <w:rPr>
        <w:rFonts w:ascii="Arial" w:hAnsi="Arial" w:cs="Arial"/>
        <w:iCs/>
        <w:sz w:val="8"/>
        <w:szCs w:val="8"/>
      </w:rPr>
    </w:pPr>
  </w:p>
  <w:p w14:paraId="75974B8C" w14:textId="77777777" w:rsidR="00855A83" w:rsidRPr="00855A83" w:rsidRDefault="00855A83" w:rsidP="00855A83">
    <w:pPr>
      <w:rPr>
        <w:rFonts w:ascii="Arial" w:hAnsi="Arial" w:cs="Arial"/>
        <w:iCs/>
        <w:sz w:val="8"/>
        <w:szCs w:val="8"/>
      </w:rPr>
    </w:pPr>
  </w:p>
  <w:p w14:paraId="520747E6" w14:textId="7A93020E" w:rsidR="00855A83" w:rsidRPr="00EB2676" w:rsidRDefault="00855A83" w:rsidP="00855A83">
    <w:pPr>
      <w:rPr>
        <w:rFonts w:asciiTheme="minorHAnsi" w:hAnsiTheme="minorHAnsi" w:cstheme="minorHAnsi"/>
        <w:sz w:val="36"/>
        <w:szCs w:val="36"/>
      </w:rPr>
    </w:pPr>
    <w:r w:rsidRPr="00EB2676">
      <w:rPr>
        <w:rFonts w:asciiTheme="minorHAnsi" w:hAnsiTheme="minorHAnsi" w:cstheme="minorHAns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FA98E9" wp14:editId="50C90819">
              <wp:simplePos x="0" y="0"/>
              <wp:positionH relativeFrom="column">
                <wp:posOffset>5080</wp:posOffset>
              </wp:positionH>
              <wp:positionV relativeFrom="paragraph">
                <wp:posOffset>18621</wp:posOffset>
              </wp:positionV>
              <wp:extent cx="9180830" cy="0"/>
              <wp:effectExtent l="0" t="0" r="2032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0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0BAC7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.4pt;margin-top:1.45pt;width:722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AEC"/>
    <w:multiLevelType w:val="hybridMultilevel"/>
    <w:tmpl w:val="A8043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786"/>
    <w:multiLevelType w:val="hybridMultilevel"/>
    <w:tmpl w:val="F97824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C4BA2"/>
    <w:multiLevelType w:val="hybridMultilevel"/>
    <w:tmpl w:val="733A1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1154"/>
    <w:multiLevelType w:val="hybridMultilevel"/>
    <w:tmpl w:val="FB768C3E"/>
    <w:lvl w:ilvl="0" w:tplc="723CCD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1BB6"/>
    <w:multiLevelType w:val="hybridMultilevel"/>
    <w:tmpl w:val="73A01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66F9"/>
    <w:multiLevelType w:val="hybridMultilevel"/>
    <w:tmpl w:val="78BAF24E"/>
    <w:lvl w:ilvl="0" w:tplc="9E48A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41A1"/>
    <w:multiLevelType w:val="hybridMultilevel"/>
    <w:tmpl w:val="076E4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568BB"/>
    <w:multiLevelType w:val="hybridMultilevel"/>
    <w:tmpl w:val="FBEEA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725D8"/>
    <w:multiLevelType w:val="hybridMultilevel"/>
    <w:tmpl w:val="190E8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2F94"/>
    <w:multiLevelType w:val="hybridMultilevel"/>
    <w:tmpl w:val="B8AA0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46057"/>
    <w:multiLevelType w:val="hybridMultilevel"/>
    <w:tmpl w:val="79EA9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26B31"/>
    <w:multiLevelType w:val="hybridMultilevel"/>
    <w:tmpl w:val="3A9AB8FE"/>
    <w:lvl w:ilvl="0" w:tplc="9E48A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71389"/>
    <w:multiLevelType w:val="hybridMultilevel"/>
    <w:tmpl w:val="35462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E72"/>
    <w:multiLevelType w:val="hybridMultilevel"/>
    <w:tmpl w:val="17B26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51C8"/>
    <w:multiLevelType w:val="hybridMultilevel"/>
    <w:tmpl w:val="5ED48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444939">
    <w:abstractNumId w:val="14"/>
  </w:num>
  <w:num w:numId="2" w16cid:durableId="569384568">
    <w:abstractNumId w:val="11"/>
  </w:num>
  <w:num w:numId="3" w16cid:durableId="601496202">
    <w:abstractNumId w:val="3"/>
  </w:num>
  <w:num w:numId="4" w16cid:durableId="1680690745">
    <w:abstractNumId w:val="5"/>
  </w:num>
  <w:num w:numId="5" w16cid:durableId="838542578">
    <w:abstractNumId w:val="13"/>
  </w:num>
  <w:num w:numId="6" w16cid:durableId="740832033">
    <w:abstractNumId w:val="4"/>
  </w:num>
  <w:num w:numId="7" w16cid:durableId="2009943040">
    <w:abstractNumId w:val="7"/>
  </w:num>
  <w:num w:numId="8" w16cid:durableId="100423008">
    <w:abstractNumId w:val="0"/>
  </w:num>
  <w:num w:numId="9" w16cid:durableId="806624036">
    <w:abstractNumId w:val="12"/>
  </w:num>
  <w:num w:numId="10" w16cid:durableId="1652059954">
    <w:abstractNumId w:val="9"/>
  </w:num>
  <w:num w:numId="11" w16cid:durableId="807625826">
    <w:abstractNumId w:val="1"/>
  </w:num>
  <w:num w:numId="12" w16cid:durableId="1115519345">
    <w:abstractNumId w:val="8"/>
  </w:num>
  <w:num w:numId="13" w16cid:durableId="701174559">
    <w:abstractNumId w:val="6"/>
  </w:num>
  <w:num w:numId="14" w16cid:durableId="1071385256">
    <w:abstractNumId w:val="2"/>
  </w:num>
  <w:num w:numId="15" w16cid:durableId="1905141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2E"/>
    <w:rsid w:val="0000176A"/>
    <w:rsid w:val="000046A7"/>
    <w:rsid w:val="000064FB"/>
    <w:rsid w:val="000145C5"/>
    <w:rsid w:val="00020EAB"/>
    <w:rsid w:val="00021065"/>
    <w:rsid w:val="00023015"/>
    <w:rsid w:val="0002360B"/>
    <w:rsid w:val="00036B56"/>
    <w:rsid w:val="000371CB"/>
    <w:rsid w:val="00045A38"/>
    <w:rsid w:val="00046E90"/>
    <w:rsid w:val="000636CA"/>
    <w:rsid w:val="00064CD2"/>
    <w:rsid w:val="00072941"/>
    <w:rsid w:val="000743C3"/>
    <w:rsid w:val="000747FC"/>
    <w:rsid w:val="000758C4"/>
    <w:rsid w:val="000851D3"/>
    <w:rsid w:val="00092EB4"/>
    <w:rsid w:val="000A0AAC"/>
    <w:rsid w:val="000B0B38"/>
    <w:rsid w:val="000B0F6F"/>
    <w:rsid w:val="000B2B15"/>
    <w:rsid w:val="000B36A2"/>
    <w:rsid w:val="000B52A9"/>
    <w:rsid w:val="000B5E82"/>
    <w:rsid w:val="000D2091"/>
    <w:rsid w:val="000D6DE3"/>
    <w:rsid w:val="000E39C8"/>
    <w:rsid w:val="000E63A6"/>
    <w:rsid w:val="000E6BA7"/>
    <w:rsid w:val="000F2762"/>
    <w:rsid w:val="000F356E"/>
    <w:rsid w:val="000F621F"/>
    <w:rsid w:val="000F6332"/>
    <w:rsid w:val="001147A4"/>
    <w:rsid w:val="00115941"/>
    <w:rsid w:val="00130932"/>
    <w:rsid w:val="00130F15"/>
    <w:rsid w:val="001343B3"/>
    <w:rsid w:val="001344CF"/>
    <w:rsid w:val="00135659"/>
    <w:rsid w:val="0014346F"/>
    <w:rsid w:val="00143640"/>
    <w:rsid w:val="00155775"/>
    <w:rsid w:val="00156227"/>
    <w:rsid w:val="0016165E"/>
    <w:rsid w:val="00164C3F"/>
    <w:rsid w:val="00165E3E"/>
    <w:rsid w:val="00175F63"/>
    <w:rsid w:val="0018088F"/>
    <w:rsid w:val="00182998"/>
    <w:rsid w:val="001829F1"/>
    <w:rsid w:val="00183526"/>
    <w:rsid w:val="00183F12"/>
    <w:rsid w:val="00186D3C"/>
    <w:rsid w:val="001A10AE"/>
    <w:rsid w:val="001A204F"/>
    <w:rsid w:val="001A43AC"/>
    <w:rsid w:val="001B3542"/>
    <w:rsid w:val="001B7379"/>
    <w:rsid w:val="001C2B90"/>
    <w:rsid w:val="001C55C8"/>
    <w:rsid w:val="001D1B19"/>
    <w:rsid w:val="001E0174"/>
    <w:rsid w:val="001E116E"/>
    <w:rsid w:val="001E36F7"/>
    <w:rsid w:val="001E7BA7"/>
    <w:rsid w:val="001F181B"/>
    <w:rsid w:val="001F371C"/>
    <w:rsid w:val="0020201D"/>
    <w:rsid w:val="002045D7"/>
    <w:rsid w:val="00207423"/>
    <w:rsid w:val="00207E06"/>
    <w:rsid w:val="0021039F"/>
    <w:rsid w:val="00213143"/>
    <w:rsid w:val="00214083"/>
    <w:rsid w:val="00214FFE"/>
    <w:rsid w:val="00217139"/>
    <w:rsid w:val="00220726"/>
    <w:rsid w:val="00221BB7"/>
    <w:rsid w:val="00224D9B"/>
    <w:rsid w:val="00227F70"/>
    <w:rsid w:val="00230679"/>
    <w:rsid w:val="00232350"/>
    <w:rsid w:val="00232384"/>
    <w:rsid w:val="00234CB2"/>
    <w:rsid w:val="0023677E"/>
    <w:rsid w:val="002377E6"/>
    <w:rsid w:val="00237E87"/>
    <w:rsid w:val="002400B7"/>
    <w:rsid w:val="00241CE1"/>
    <w:rsid w:val="00243FC4"/>
    <w:rsid w:val="002453D1"/>
    <w:rsid w:val="00245802"/>
    <w:rsid w:val="00247D50"/>
    <w:rsid w:val="002503EE"/>
    <w:rsid w:val="00251634"/>
    <w:rsid w:val="00252FDF"/>
    <w:rsid w:val="00253461"/>
    <w:rsid w:val="002540B2"/>
    <w:rsid w:val="00255A71"/>
    <w:rsid w:val="00256188"/>
    <w:rsid w:val="00267405"/>
    <w:rsid w:val="00271848"/>
    <w:rsid w:val="002747F9"/>
    <w:rsid w:val="00275A1A"/>
    <w:rsid w:val="00286358"/>
    <w:rsid w:val="00287BA8"/>
    <w:rsid w:val="00290274"/>
    <w:rsid w:val="00296135"/>
    <w:rsid w:val="002A2BBC"/>
    <w:rsid w:val="002A32B6"/>
    <w:rsid w:val="002A3308"/>
    <w:rsid w:val="002A6156"/>
    <w:rsid w:val="002A780E"/>
    <w:rsid w:val="002A7A4E"/>
    <w:rsid w:val="002B0393"/>
    <w:rsid w:val="002B28C6"/>
    <w:rsid w:val="002B2F71"/>
    <w:rsid w:val="002C0425"/>
    <w:rsid w:val="002C08AE"/>
    <w:rsid w:val="002C08E4"/>
    <w:rsid w:val="002C5BC0"/>
    <w:rsid w:val="002C67C9"/>
    <w:rsid w:val="002D0AE3"/>
    <w:rsid w:val="002D353E"/>
    <w:rsid w:val="002D433E"/>
    <w:rsid w:val="002E3B70"/>
    <w:rsid w:val="002E7F9A"/>
    <w:rsid w:val="002F153B"/>
    <w:rsid w:val="002F2C1A"/>
    <w:rsid w:val="002F327B"/>
    <w:rsid w:val="002F38B3"/>
    <w:rsid w:val="002F65E4"/>
    <w:rsid w:val="00302718"/>
    <w:rsid w:val="00321D46"/>
    <w:rsid w:val="00327E5F"/>
    <w:rsid w:val="00330A5F"/>
    <w:rsid w:val="0033312C"/>
    <w:rsid w:val="0033445B"/>
    <w:rsid w:val="0033605E"/>
    <w:rsid w:val="00336C13"/>
    <w:rsid w:val="003549D1"/>
    <w:rsid w:val="00362646"/>
    <w:rsid w:val="0036294A"/>
    <w:rsid w:val="003660AC"/>
    <w:rsid w:val="003661AD"/>
    <w:rsid w:val="00367811"/>
    <w:rsid w:val="003702FB"/>
    <w:rsid w:val="0037788D"/>
    <w:rsid w:val="00387F44"/>
    <w:rsid w:val="003A297B"/>
    <w:rsid w:val="003A4EBB"/>
    <w:rsid w:val="003B2D18"/>
    <w:rsid w:val="003C076F"/>
    <w:rsid w:val="003C1097"/>
    <w:rsid w:val="003C27A3"/>
    <w:rsid w:val="003C6A70"/>
    <w:rsid w:val="003D0ABA"/>
    <w:rsid w:val="003D317A"/>
    <w:rsid w:val="003D4965"/>
    <w:rsid w:val="003D684C"/>
    <w:rsid w:val="003E461D"/>
    <w:rsid w:val="003E4D6F"/>
    <w:rsid w:val="003E56B1"/>
    <w:rsid w:val="003E7A43"/>
    <w:rsid w:val="003E7B6E"/>
    <w:rsid w:val="003F2FB7"/>
    <w:rsid w:val="003F40EB"/>
    <w:rsid w:val="003F49D6"/>
    <w:rsid w:val="003F6E43"/>
    <w:rsid w:val="00401399"/>
    <w:rsid w:val="00413AD4"/>
    <w:rsid w:val="00414D13"/>
    <w:rsid w:val="004174C9"/>
    <w:rsid w:val="00421139"/>
    <w:rsid w:val="00431C64"/>
    <w:rsid w:val="004347F6"/>
    <w:rsid w:val="00435BB5"/>
    <w:rsid w:val="004376D7"/>
    <w:rsid w:val="00443C62"/>
    <w:rsid w:val="004447BF"/>
    <w:rsid w:val="0044797A"/>
    <w:rsid w:val="00455DE8"/>
    <w:rsid w:val="00460F6C"/>
    <w:rsid w:val="0046621A"/>
    <w:rsid w:val="00472EF4"/>
    <w:rsid w:val="004832F4"/>
    <w:rsid w:val="00486B41"/>
    <w:rsid w:val="00490D51"/>
    <w:rsid w:val="00495642"/>
    <w:rsid w:val="0049608A"/>
    <w:rsid w:val="004A623E"/>
    <w:rsid w:val="004B58C6"/>
    <w:rsid w:val="004B79AE"/>
    <w:rsid w:val="004C119E"/>
    <w:rsid w:val="004C7888"/>
    <w:rsid w:val="004D0A4E"/>
    <w:rsid w:val="004D4134"/>
    <w:rsid w:val="004D4D46"/>
    <w:rsid w:val="004D56BA"/>
    <w:rsid w:val="004E7845"/>
    <w:rsid w:val="004F4043"/>
    <w:rsid w:val="004F682A"/>
    <w:rsid w:val="00502F3F"/>
    <w:rsid w:val="0050389F"/>
    <w:rsid w:val="0051433A"/>
    <w:rsid w:val="005267EF"/>
    <w:rsid w:val="00527048"/>
    <w:rsid w:val="00534FA1"/>
    <w:rsid w:val="00554107"/>
    <w:rsid w:val="00560507"/>
    <w:rsid w:val="00561E46"/>
    <w:rsid w:val="005652E8"/>
    <w:rsid w:val="005700D8"/>
    <w:rsid w:val="005748E8"/>
    <w:rsid w:val="00580DFB"/>
    <w:rsid w:val="005859EA"/>
    <w:rsid w:val="00592AA3"/>
    <w:rsid w:val="005931A3"/>
    <w:rsid w:val="00593257"/>
    <w:rsid w:val="005942DA"/>
    <w:rsid w:val="005A086A"/>
    <w:rsid w:val="005A3B43"/>
    <w:rsid w:val="005B635F"/>
    <w:rsid w:val="005C39CA"/>
    <w:rsid w:val="005C4F10"/>
    <w:rsid w:val="005D0B07"/>
    <w:rsid w:val="005D5959"/>
    <w:rsid w:val="005D5EC2"/>
    <w:rsid w:val="005D6913"/>
    <w:rsid w:val="005E0FC6"/>
    <w:rsid w:val="005E302E"/>
    <w:rsid w:val="005F1D32"/>
    <w:rsid w:val="0060139C"/>
    <w:rsid w:val="00604760"/>
    <w:rsid w:val="00606D66"/>
    <w:rsid w:val="00610089"/>
    <w:rsid w:val="006110F0"/>
    <w:rsid w:val="006166FD"/>
    <w:rsid w:val="00622E98"/>
    <w:rsid w:val="00623979"/>
    <w:rsid w:val="0062402B"/>
    <w:rsid w:val="0064461C"/>
    <w:rsid w:val="006455C5"/>
    <w:rsid w:val="00646304"/>
    <w:rsid w:val="00650A50"/>
    <w:rsid w:val="00666C5C"/>
    <w:rsid w:val="00667E2C"/>
    <w:rsid w:val="00671341"/>
    <w:rsid w:val="006839EF"/>
    <w:rsid w:val="00684846"/>
    <w:rsid w:val="0069047B"/>
    <w:rsid w:val="006928F6"/>
    <w:rsid w:val="0069599D"/>
    <w:rsid w:val="00695DBF"/>
    <w:rsid w:val="006B126F"/>
    <w:rsid w:val="006B663A"/>
    <w:rsid w:val="006C043D"/>
    <w:rsid w:val="006C2AA8"/>
    <w:rsid w:val="006C5BEC"/>
    <w:rsid w:val="006C7433"/>
    <w:rsid w:val="006D490C"/>
    <w:rsid w:val="006E427C"/>
    <w:rsid w:val="006E6F90"/>
    <w:rsid w:val="006F4612"/>
    <w:rsid w:val="006F4A9D"/>
    <w:rsid w:val="006F5456"/>
    <w:rsid w:val="00701FC4"/>
    <w:rsid w:val="007029CD"/>
    <w:rsid w:val="00704946"/>
    <w:rsid w:val="00711AF6"/>
    <w:rsid w:val="00713926"/>
    <w:rsid w:val="0072148E"/>
    <w:rsid w:val="007232C7"/>
    <w:rsid w:val="007233FE"/>
    <w:rsid w:val="00725E14"/>
    <w:rsid w:val="00733D6D"/>
    <w:rsid w:val="00735B07"/>
    <w:rsid w:val="0074277E"/>
    <w:rsid w:val="0074300B"/>
    <w:rsid w:val="00744A33"/>
    <w:rsid w:val="00750FE3"/>
    <w:rsid w:val="00751B79"/>
    <w:rsid w:val="00755178"/>
    <w:rsid w:val="00757DCF"/>
    <w:rsid w:val="007622BF"/>
    <w:rsid w:val="00762961"/>
    <w:rsid w:val="007661A8"/>
    <w:rsid w:val="0077148B"/>
    <w:rsid w:val="007720AF"/>
    <w:rsid w:val="00772628"/>
    <w:rsid w:val="007764E2"/>
    <w:rsid w:val="00783E4D"/>
    <w:rsid w:val="00785B94"/>
    <w:rsid w:val="00792792"/>
    <w:rsid w:val="00792D22"/>
    <w:rsid w:val="0079395D"/>
    <w:rsid w:val="00794D4A"/>
    <w:rsid w:val="00797F58"/>
    <w:rsid w:val="007A5E6A"/>
    <w:rsid w:val="007A60E8"/>
    <w:rsid w:val="007B2086"/>
    <w:rsid w:val="007B2C82"/>
    <w:rsid w:val="007B2D22"/>
    <w:rsid w:val="007B71B8"/>
    <w:rsid w:val="007B794A"/>
    <w:rsid w:val="007C1EE6"/>
    <w:rsid w:val="007C3BF8"/>
    <w:rsid w:val="007C41A3"/>
    <w:rsid w:val="007C4CB9"/>
    <w:rsid w:val="007C4F27"/>
    <w:rsid w:val="007E2268"/>
    <w:rsid w:val="007E517C"/>
    <w:rsid w:val="007E710D"/>
    <w:rsid w:val="007E7469"/>
    <w:rsid w:val="007F3AAF"/>
    <w:rsid w:val="007F672D"/>
    <w:rsid w:val="00801352"/>
    <w:rsid w:val="00804C1D"/>
    <w:rsid w:val="00805CC9"/>
    <w:rsid w:val="008168DE"/>
    <w:rsid w:val="008170F9"/>
    <w:rsid w:val="008177C1"/>
    <w:rsid w:val="00817D3C"/>
    <w:rsid w:val="00822121"/>
    <w:rsid w:val="00823CA8"/>
    <w:rsid w:val="0082764F"/>
    <w:rsid w:val="00834AAD"/>
    <w:rsid w:val="008364AA"/>
    <w:rsid w:val="00840375"/>
    <w:rsid w:val="00841B14"/>
    <w:rsid w:val="00843FD5"/>
    <w:rsid w:val="00847CD5"/>
    <w:rsid w:val="008512C5"/>
    <w:rsid w:val="00855A83"/>
    <w:rsid w:val="008577C5"/>
    <w:rsid w:val="008610E9"/>
    <w:rsid w:val="00862A6E"/>
    <w:rsid w:val="00863E2F"/>
    <w:rsid w:val="00864B7C"/>
    <w:rsid w:val="00881CD7"/>
    <w:rsid w:val="00884DEA"/>
    <w:rsid w:val="0088793B"/>
    <w:rsid w:val="00896EBF"/>
    <w:rsid w:val="008A14BE"/>
    <w:rsid w:val="008A291E"/>
    <w:rsid w:val="008A4E83"/>
    <w:rsid w:val="008A6A51"/>
    <w:rsid w:val="008B6CB9"/>
    <w:rsid w:val="008C2BF7"/>
    <w:rsid w:val="008C4173"/>
    <w:rsid w:val="008C7E33"/>
    <w:rsid w:val="008D1877"/>
    <w:rsid w:val="008D2762"/>
    <w:rsid w:val="008D2A52"/>
    <w:rsid w:val="008D2CBD"/>
    <w:rsid w:val="008E4877"/>
    <w:rsid w:val="008F042E"/>
    <w:rsid w:val="008F678A"/>
    <w:rsid w:val="00905A28"/>
    <w:rsid w:val="00914262"/>
    <w:rsid w:val="00921CAC"/>
    <w:rsid w:val="00923E7F"/>
    <w:rsid w:val="0092404C"/>
    <w:rsid w:val="00926BF2"/>
    <w:rsid w:val="00927088"/>
    <w:rsid w:val="0092761C"/>
    <w:rsid w:val="00947E6A"/>
    <w:rsid w:val="009603A9"/>
    <w:rsid w:val="00962F19"/>
    <w:rsid w:val="009716C9"/>
    <w:rsid w:val="00971EE5"/>
    <w:rsid w:val="009729B6"/>
    <w:rsid w:val="0097496C"/>
    <w:rsid w:val="00976691"/>
    <w:rsid w:val="00977374"/>
    <w:rsid w:val="00983260"/>
    <w:rsid w:val="00992530"/>
    <w:rsid w:val="0099602D"/>
    <w:rsid w:val="009B3ABF"/>
    <w:rsid w:val="009B425A"/>
    <w:rsid w:val="009B5505"/>
    <w:rsid w:val="009C1AE7"/>
    <w:rsid w:val="009C2F8D"/>
    <w:rsid w:val="009C501F"/>
    <w:rsid w:val="009C5BF6"/>
    <w:rsid w:val="009D0372"/>
    <w:rsid w:val="009D5A8F"/>
    <w:rsid w:val="009D6ABC"/>
    <w:rsid w:val="009F09A7"/>
    <w:rsid w:val="009F2C80"/>
    <w:rsid w:val="009F625E"/>
    <w:rsid w:val="00A00304"/>
    <w:rsid w:val="00A019C8"/>
    <w:rsid w:val="00A1264F"/>
    <w:rsid w:val="00A21B48"/>
    <w:rsid w:val="00A24291"/>
    <w:rsid w:val="00A40473"/>
    <w:rsid w:val="00A4211E"/>
    <w:rsid w:val="00A570E2"/>
    <w:rsid w:val="00A618C0"/>
    <w:rsid w:val="00A623EA"/>
    <w:rsid w:val="00A66CB2"/>
    <w:rsid w:val="00A67A1D"/>
    <w:rsid w:val="00A70856"/>
    <w:rsid w:val="00A720B0"/>
    <w:rsid w:val="00A854BB"/>
    <w:rsid w:val="00AB3DAD"/>
    <w:rsid w:val="00AC0AF6"/>
    <w:rsid w:val="00AD454A"/>
    <w:rsid w:val="00AD7FB1"/>
    <w:rsid w:val="00AE0C27"/>
    <w:rsid w:val="00AE0DF2"/>
    <w:rsid w:val="00AE4258"/>
    <w:rsid w:val="00AE446A"/>
    <w:rsid w:val="00AF4FF5"/>
    <w:rsid w:val="00B03E6D"/>
    <w:rsid w:val="00B12B85"/>
    <w:rsid w:val="00B13B1C"/>
    <w:rsid w:val="00B16125"/>
    <w:rsid w:val="00B17205"/>
    <w:rsid w:val="00B206D5"/>
    <w:rsid w:val="00B20A0B"/>
    <w:rsid w:val="00B24AFA"/>
    <w:rsid w:val="00B2587E"/>
    <w:rsid w:val="00B37179"/>
    <w:rsid w:val="00B420D1"/>
    <w:rsid w:val="00B51B3C"/>
    <w:rsid w:val="00B52482"/>
    <w:rsid w:val="00B53C06"/>
    <w:rsid w:val="00B606D2"/>
    <w:rsid w:val="00B617AC"/>
    <w:rsid w:val="00B73A9B"/>
    <w:rsid w:val="00B74A66"/>
    <w:rsid w:val="00B80AA2"/>
    <w:rsid w:val="00B8592C"/>
    <w:rsid w:val="00B95487"/>
    <w:rsid w:val="00B95A08"/>
    <w:rsid w:val="00B96241"/>
    <w:rsid w:val="00B96433"/>
    <w:rsid w:val="00B972D8"/>
    <w:rsid w:val="00B97AF4"/>
    <w:rsid w:val="00B97DEE"/>
    <w:rsid w:val="00BA3208"/>
    <w:rsid w:val="00BA749E"/>
    <w:rsid w:val="00BA7B7B"/>
    <w:rsid w:val="00BB11E9"/>
    <w:rsid w:val="00BC19B0"/>
    <w:rsid w:val="00BC272C"/>
    <w:rsid w:val="00BC2E5E"/>
    <w:rsid w:val="00BC4F43"/>
    <w:rsid w:val="00BD5583"/>
    <w:rsid w:val="00BE0518"/>
    <w:rsid w:val="00C01AE5"/>
    <w:rsid w:val="00C1180D"/>
    <w:rsid w:val="00C31DF7"/>
    <w:rsid w:val="00C34BC2"/>
    <w:rsid w:val="00C41127"/>
    <w:rsid w:val="00C430A1"/>
    <w:rsid w:val="00C4321E"/>
    <w:rsid w:val="00C43231"/>
    <w:rsid w:val="00C4604D"/>
    <w:rsid w:val="00C46BC5"/>
    <w:rsid w:val="00C501F4"/>
    <w:rsid w:val="00C507FA"/>
    <w:rsid w:val="00C53041"/>
    <w:rsid w:val="00C56197"/>
    <w:rsid w:val="00C604B2"/>
    <w:rsid w:val="00C63DEE"/>
    <w:rsid w:val="00C660CE"/>
    <w:rsid w:val="00C70A57"/>
    <w:rsid w:val="00C71B54"/>
    <w:rsid w:val="00C71E5B"/>
    <w:rsid w:val="00C77E6F"/>
    <w:rsid w:val="00C83E9B"/>
    <w:rsid w:val="00C85776"/>
    <w:rsid w:val="00C905C7"/>
    <w:rsid w:val="00C91063"/>
    <w:rsid w:val="00C92EEB"/>
    <w:rsid w:val="00C9347A"/>
    <w:rsid w:val="00C94279"/>
    <w:rsid w:val="00C96DE1"/>
    <w:rsid w:val="00CA093E"/>
    <w:rsid w:val="00CA3F24"/>
    <w:rsid w:val="00CB6E86"/>
    <w:rsid w:val="00CD1712"/>
    <w:rsid w:val="00CD4AA5"/>
    <w:rsid w:val="00CE10F6"/>
    <w:rsid w:val="00CE4C3D"/>
    <w:rsid w:val="00CF3647"/>
    <w:rsid w:val="00D01852"/>
    <w:rsid w:val="00D054D9"/>
    <w:rsid w:val="00D059D5"/>
    <w:rsid w:val="00D06F67"/>
    <w:rsid w:val="00D077D3"/>
    <w:rsid w:val="00D102DA"/>
    <w:rsid w:val="00D1205A"/>
    <w:rsid w:val="00D13F18"/>
    <w:rsid w:val="00D14DD3"/>
    <w:rsid w:val="00D15D99"/>
    <w:rsid w:val="00D16C21"/>
    <w:rsid w:val="00D226AC"/>
    <w:rsid w:val="00D2746E"/>
    <w:rsid w:val="00D30AB8"/>
    <w:rsid w:val="00D31F67"/>
    <w:rsid w:val="00D36B9D"/>
    <w:rsid w:val="00D42509"/>
    <w:rsid w:val="00D42D3E"/>
    <w:rsid w:val="00D44134"/>
    <w:rsid w:val="00D53D51"/>
    <w:rsid w:val="00D54EC5"/>
    <w:rsid w:val="00D61534"/>
    <w:rsid w:val="00D62492"/>
    <w:rsid w:val="00D63D2D"/>
    <w:rsid w:val="00D67AC6"/>
    <w:rsid w:val="00D82726"/>
    <w:rsid w:val="00D830EE"/>
    <w:rsid w:val="00D8757C"/>
    <w:rsid w:val="00D953CC"/>
    <w:rsid w:val="00D962BE"/>
    <w:rsid w:val="00DB0DB1"/>
    <w:rsid w:val="00DB29A9"/>
    <w:rsid w:val="00DB572B"/>
    <w:rsid w:val="00DB6EB5"/>
    <w:rsid w:val="00DC1899"/>
    <w:rsid w:val="00DC2F6D"/>
    <w:rsid w:val="00DC5DBE"/>
    <w:rsid w:val="00DC615B"/>
    <w:rsid w:val="00DC6B30"/>
    <w:rsid w:val="00DD00E4"/>
    <w:rsid w:val="00DD5EA1"/>
    <w:rsid w:val="00DE41EB"/>
    <w:rsid w:val="00DF4559"/>
    <w:rsid w:val="00DF4A75"/>
    <w:rsid w:val="00DF6B71"/>
    <w:rsid w:val="00DF7637"/>
    <w:rsid w:val="00DF793C"/>
    <w:rsid w:val="00E04F22"/>
    <w:rsid w:val="00E220B3"/>
    <w:rsid w:val="00E23F51"/>
    <w:rsid w:val="00E26025"/>
    <w:rsid w:val="00E26D48"/>
    <w:rsid w:val="00E272C3"/>
    <w:rsid w:val="00E34EF9"/>
    <w:rsid w:val="00E37803"/>
    <w:rsid w:val="00E43370"/>
    <w:rsid w:val="00E46BB0"/>
    <w:rsid w:val="00E46FA8"/>
    <w:rsid w:val="00E47D27"/>
    <w:rsid w:val="00E64D0D"/>
    <w:rsid w:val="00E65FFF"/>
    <w:rsid w:val="00E72A85"/>
    <w:rsid w:val="00E72F5C"/>
    <w:rsid w:val="00E738A9"/>
    <w:rsid w:val="00E933B0"/>
    <w:rsid w:val="00EA0BC0"/>
    <w:rsid w:val="00EA13D1"/>
    <w:rsid w:val="00EA1812"/>
    <w:rsid w:val="00EA329E"/>
    <w:rsid w:val="00EA744B"/>
    <w:rsid w:val="00EB0937"/>
    <w:rsid w:val="00EB1171"/>
    <w:rsid w:val="00EB262C"/>
    <w:rsid w:val="00EB2676"/>
    <w:rsid w:val="00EB28FD"/>
    <w:rsid w:val="00EB3CD1"/>
    <w:rsid w:val="00EC4871"/>
    <w:rsid w:val="00EC5E80"/>
    <w:rsid w:val="00EC7DA4"/>
    <w:rsid w:val="00ED2A0E"/>
    <w:rsid w:val="00ED5ABF"/>
    <w:rsid w:val="00ED7C46"/>
    <w:rsid w:val="00EE0860"/>
    <w:rsid w:val="00EE38C8"/>
    <w:rsid w:val="00EF2CF0"/>
    <w:rsid w:val="00EF6B0F"/>
    <w:rsid w:val="00F0351C"/>
    <w:rsid w:val="00F14E95"/>
    <w:rsid w:val="00F15CFC"/>
    <w:rsid w:val="00F1613E"/>
    <w:rsid w:val="00F16E42"/>
    <w:rsid w:val="00F22B96"/>
    <w:rsid w:val="00F23077"/>
    <w:rsid w:val="00F2362B"/>
    <w:rsid w:val="00F25831"/>
    <w:rsid w:val="00F330F0"/>
    <w:rsid w:val="00F37277"/>
    <w:rsid w:val="00F416BF"/>
    <w:rsid w:val="00F42B03"/>
    <w:rsid w:val="00F505E6"/>
    <w:rsid w:val="00F52782"/>
    <w:rsid w:val="00F550EC"/>
    <w:rsid w:val="00F61E39"/>
    <w:rsid w:val="00F75208"/>
    <w:rsid w:val="00F80089"/>
    <w:rsid w:val="00F815FE"/>
    <w:rsid w:val="00F8376B"/>
    <w:rsid w:val="00F870B4"/>
    <w:rsid w:val="00F96B53"/>
    <w:rsid w:val="00F97E4B"/>
    <w:rsid w:val="00FA4BC4"/>
    <w:rsid w:val="00FB1CAD"/>
    <w:rsid w:val="00FB2904"/>
    <w:rsid w:val="00FB648D"/>
    <w:rsid w:val="00FB7B51"/>
    <w:rsid w:val="00FC049C"/>
    <w:rsid w:val="00FC122F"/>
    <w:rsid w:val="00FD68CD"/>
    <w:rsid w:val="00FE30AD"/>
    <w:rsid w:val="00FE344F"/>
    <w:rsid w:val="00FE4F0C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74FA8"/>
  <w15:docId w15:val="{EE3BE161-C64E-6248-BA0D-E57D493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710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B97DEE"/>
  </w:style>
  <w:style w:type="character" w:customStyle="1" w:styleId="FunotentextZchn">
    <w:name w:val="Fußnotentext Zchn"/>
    <w:basedOn w:val="Absatz-Standardschriftart"/>
    <w:link w:val="Funotentext"/>
    <w:uiPriority w:val="99"/>
    <w:rsid w:val="00B97DE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nhideWhenUsed/>
    <w:rsid w:val="00B97DEE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F40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404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4F4043"/>
  </w:style>
  <w:style w:type="paragraph" w:styleId="Kopfzeile">
    <w:name w:val="header"/>
    <w:basedOn w:val="Standard"/>
    <w:link w:val="KopfzeileZchn"/>
    <w:uiPriority w:val="99"/>
    <w:unhideWhenUsed/>
    <w:rsid w:val="00855A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5A8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D5A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5A8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F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6B663A"/>
    <w:pPr>
      <w:jc w:val="center"/>
    </w:pPr>
    <w:rPr>
      <w:rFonts w:ascii="Flax" w:hAnsi="Flax"/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6B663A"/>
    <w:rPr>
      <w:rFonts w:ascii="Flax" w:eastAsia="Times New Roman" w:hAnsi="Flax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portal-niedersachsen.de/fileadmin/4_Allgemeinbildung/Zentrale_Arbeiten/2026/01_DeutschHinweise202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eutsche-apotheker-zeitung.de/news/artikel/2024/01/15/amazon-startet-programm-fuer-virtuelles-gesundheitsmanagement" TargetMode="External"/><Relationship Id="rId1" Type="http://schemas.openxmlformats.org/officeDocument/2006/relationships/hyperlink" Target="https://www.kmk.org/fileadmin/pdf/PresseUndAktuelles/2018/Digitalstrategie_2017_mit_Weiterbildu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1383DC-E06C-4882-8557-92B6DDF3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3654</Words>
  <Characters>23023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Serrin</dc:creator>
  <cp:lastModifiedBy>Christine Mersiowsky</cp:lastModifiedBy>
  <cp:revision>252</cp:revision>
  <cp:lastPrinted>2024-02-03T18:36:00Z</cp:lastPrinted>
  <dcterms:created xsi:type="dcterms:W3CDTF">2024-02-03T16:20:00Z</dcterms:created>
  <dcterms:modified xsi:type="dcterms:W3CDTF">2024-02-12T09:37:00Z</dcterms:modified>
</cp:coreProperties>
</file>