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4" w:type="dxa"/>
        <w:jc w:val="center"/>
        <w:tblBorders>
          <w:top w:val="single" w:sz="48" w:space="0" w:color="E36C0A"/>
          <w:left w:val="single" w:sz="48" w:space="0" w:color="E36C0A"/>
          <w:bottom w:val="single" w:sz="48" w:space="0" w:color="E36C0A"/>
          <w:right w:val="single" w:sz="48" w:space="0" w:color="E36C0A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1406"/>
        <w:gridCol w:w="11"/>
        <w:gridCol w:w="1418"/>
        <w:gridCol w:w="4395"/>
        <w:gridCol w:w="2646"/>
        <w:gridCol w:w="22"/>
        <w:gridCol w:w="116"/>
        <w:gridCol w:w="22"/>
        <w:gridCol w:w="6"/>
      </w:tblGrid>
      <w:tr w:rsidR="003F11E7" w:rsidTr="00FC3BD4">
        <w:trPr>
          <w:gridBefore w:val="1"/>
          <w:gridAfter w:val="1"/>
          <w:wBefore w:w="12" w:type="dxa"/>
          <w:wAfter w:w="6" w:type="dxa"/>
          <w:trHeight w:val="1065"/>
          <w:jc w:val="center"/>
        </w:trPr>
        <w:tc>
          <w:tcPr>
            <w:tcW w:w="2835" w:type="dxa"/>
            <w:gridSpan w:val="3"/>
            <w:vAlign w:val="center"/>
          </w:tcPr>
          <w:p w:rsidR="003F11E7" w:rsidRPr="00484CB2" w:rsidRDefault="00BD64D8" w:rsidP="003F11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395" w:type="dxa"/>
          </w:tcPr>
          <w:p w:rsidR="003F11E7" w:rsidRDefault="003F11E7" w:rsidP="003F11E7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FC7152" w:rsidRDefault="00FC7152" w:rsidP="003F11E7">
            <w:pPr>
              <w:jc w:val="center"/>
              <w:rPr>
                <w:rFonts w:ascii="Arial" w:hAnsi="Arial" w:cs="Arial"/>
              </w:rPr>
            </w:pPr>
          </w:p>
          <w:p w:rsidR="00875BB2" w:rsidRPr="00FC7152" w:rsidRDefault="00FC7152" w:rsidP="003F11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7152">
              <w:rPr>
                <w:rFonts w:ascii="Arial" w:hAnsi="Arial" w:cs="Arial"/>
                <w:b/>
                <w:sz w:val="28"/>
                <w:szCs w:val="28"/>
              </w:rPr>
              <w:t>Holzstaub</w:t>
            </w:r>
          </w:p>
          <w:p w:rsidR="003F11E7" w:rsidRPr="00DC7825" w:rsidRDefault="003F11E7" w:rsidP="003F11E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  <w:gridSpan w:val="4"/>
          </w:tcPr>
          <w:p w:rsidR="00FC3BD4" w:rsidRPr="005B68E8" w:rsidRDefault="00FC3BD4" w:rsidP="00FC3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8E8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:rsidR="00BD64D8" w:rsidRDefault="00FC7152" w:rsidP="00FC71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152">
              <w:rPr>
                <w:rFonts w:ascii="Arial" w:hAnsi="Arial" w:cs="Arial"/>
                <w:b/>
                <w:sz w:val="22"/>
                <w:szCs w:val="22"/>
              </w:rPr>
              <w:t>Alle Holz- und Bauwerkstätten</w:t>
            </w:r>
          </w:p>
          <w:p w:rsidR="00FC7152" w:rsidRPr="00FC7152" w:rsidRDefault="00FC7152" w:rsidP="00FC71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CF5408" w:rsidRPr="00CF5408" w:rsidRDefault="00FC3BD4" w:rsidP="00FC3B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3F11E7" w:rsidTr="00A85619">
        <w:trPr>
          <w:gridBefore w:val="1"/>
          <w:gridAfter w:val="1"/>
          <w:wBefore w:w="12" w:type="dxa"/>
          <w:wAfter w:w="6" w:type="dxa"/>
          <w:cantSplit/>
          <w:trHeight w:val="250"/>
          <w:jc w:val="center"/>
        </w:trPr>
        <w:tc>
          <w:tcPr>
            <w:tcW w:w="10036" w:type="dxa"/>
            <w:gridSpan w:val="8"/>
            <w:shd w:val="clear" w:color="auto" w:fill="E36C0A"/>
          </w:tcPr>
          <w:p w:rsidR="003F11E7" w:rsidRDefault="003F11E7" w:rsidP="003F11E7">
            <w:pPr>
              <w:pStyle w:val="berschrift5"/>
              <w:spacing w:before="40" w:after="40"/>
            </w:pPr>
            <w:bookmarkStart w:id="1" w:name="_Hlk382810628"/>
            <w:r>
              <w:t>Gefahren für Mensch und Umwelt</w:t>
            </w:r>
          </w:p>
        </w:tc>
      </w:tr>
      <w:tr w:rsidR="003F11E7" w:rsidTr="00421513">
        <w:trPr>
          <w:gridBefore w:val="1"/>
          <w:wBefore w:w="12" w:type="dxa"/>
          <w:cantSplit/>
          <w:trHeight w:val="2342"/>
          <w:jc w:val="center"/>
        </w:trPr>
        <w:tc>
          <w:tcPr>
            <w:tcW w:w="1417" w:type="dxa"/>
            <w:gridSpan w:val="2"/>
          </w:tcPr>
          <w:p w:rsidR="008A73BC" w:rsidRDefault="008A73BC" w:rsidP="00421513">
            <w:pPr>
              <w:pStyle w:val="Textkrper"/>
              <w:jc w:val="center"/>
            </w:pPr>
            <w:r w:rsidRPr="00D5603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3" o:spid="_x0000_i1048" type="#_x0000_t75" style="width:60pt;height:60pt;visibility:visible;mso-wrap-style:square">
                  <v:imagedata r:id="rId7" o:title=""/>
                </v:shape>
              </w:pict>
            </w:r>
          </w:p>
          <w:p w:rsidR="00485E89" w:rsidRPr="008A73BC" w:rsidRDefault="008A73BC" w:rsidP="008A73BC">
            <w:pPr>
              <w:jc w:val="center"/>
            </w:pPr>
            <w:r w:rsidRPr="00D56037">
              <w:rPr>
                <w:noProof/>
              </w:rPr>
              <w:pict>
                <v:shape id="Grafik 27" o:spid="_x0000_i1049" type="#_x0000_t75" style="width:61.5pt;height:61.5pt;visibility:visible;mso-wrap-style:square">
                  <v:imagedata r:id="rId8" o:title=""/>
                </v:shape>
              </w:pict>
            </w:r>
          </w:p>
        </w:tc>
        <w:tc>
          <w:tcPr>
            <w:tcW w:w="8625" w:type="dxa"/>
            <w:gridSpan w:val="7"/>
          </w:tcPr>
          <w:p w:rsidR="00AE5E54" w:rsidRPr="0001786B" w:rsidRDefault="0001786B" w:rsidP="0001786B">
            <w:pPr>
              <w:pStyle w:val="Kopfzeile"/>
              <w:autoSpaceDE/>
              <w:autoSpaceDN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1786B">
              <w:rPr>
                <w:rFonts w:ascii="Arial" w:hAnsi="Arial" w:cs="Arial"/>
                <w:sz w:val="22"/>
                <w:szCs w:val="22"/>
              </w:rPr>
              <w:t xml:space="preserve">Das </w:t>
            </w:r>
            <w:r w:rsidRPr="0001786B">
              <w:rPr>
                <w:rFonts w:ascii="Arial" w:hAnsi="Arial" w:cs="Arial"/>
                <w:sz w:val="22"/>
                <w:szCs w:val="22"/>
              </w:rPr>
              <w:t>Ein</w:t>
            </w:r>
            <w:r w:rsidRPr="0001786B">
              <w:rPr>
                <w:rFonts w:ascii="Arial" w:hAnsi="Arial" w:cs="Arial"/>
                <w:sz w:val="22"/>
                <w:szCs w:val="22"/>
              </w:rPr>
              <w:softHyphen/>
              <w:t>at</w:t>
            </w:r>
            <w:r w:rsidRPr="0001786B">
              <w:rPr>
                <w:rFonts w:ascii="Arial" w:hAnsi="Arial" w:cs="Arial"/>
                <w:sz w:val="22"/>
                <w:szCs w:val="22"/>
              </w:rPr>
              <w:softHyphen/>
              <w:t>men von Holzstaub kann zu Ge</w:t>
            </w:r>
            <w:r w:rsidRPr="0001786B">
              <w:rPr>
                <w:rFonts w:ascii="Arial" w:hAnsi="Arial" w:cs="Arial"/>
                <w:sz w:val="22"/>
                <w:szCs w:val="22"/>
              </w:rPr>
              <w:softHyphen/>
              <w:t>sund</w:t>
            </w:r>
            <w:r w:rsidRPr="0001786B">
              <w:rPr>
                <w:rFonts w:ascii="Arial" w:hAnsi="Arial" w:cs="Arial"/>
                <w:sz w:val="22"/>
                <w:szCs w:val="22"/>
              </w:rPr>
              <w:softHyphen/>
              <w:t>heits</w:t>
            </w:r>
            <w:r w:rsidRPr="0001786B">
              <w:rPr>
                <w:rFonts w:ascii="Arial" w:hAnsi="Arial" w:cs="Arial"/>
                <w:sz w:val="22"/>
                <w:szCs w:val="22"/>
              </w:rPr>
              <w:softHyphen/>
              <w:t>schä</w:t>
            </w:r>
            <w:r w:rsidRPr="0001786B">
              <w:rPr>
                <w:rFonts w:ascii="Arial" w:hAnsi="Arial" w:cs="Arial"/>
                <w:sz w:val="22"/>
                <w:szCs w:val="22"/>
              </w:rPr>
              <w:softHyphen/>
              <w:t xml:space="preserve">den führen. Kann die Atemwege, Augen, Verdauungsorgane reizen. Holzstaub verschiedener Tropenhölzer kann zu Allergien der Atemwege und der Haut führen. Personen mit Holzstaub -Allergie sollten </w:t>
            </w:r>
            <w:r w:rsidRPr="0001786B">
              <w:rPr>
                <w:rFonts w:ascii="Arial" w:hAnsi="Arial" w:cs="Arial"/>
                <w:sz w:val="22"/>
                <w:szCs w:val="22"/>
              </w:rPr>
              <w:t xml:space="preserve">den </w:t>
            </w:r>
            <w:r w:rsidRPr="0001786B">
              <w:rPr>
                <w:rFonts w:ascii="Arial" w:hAnsi="Arial" w:cs="Arial"/>
                <w:sz w:val="22"/>
                <w:szCs w:val="22"/>
              </w:rPr>
              <w:t xml:space="preserve">Kontakt mit diesem Stoff </w:t>
            </w:r>
            <w:r w:rsidRPr="0001786B">
              <w:rPr>
                <w:rFonts w:ascii="Arial" w:hAnsi="Arial" w:cs="Arial"/>
                <w:sz w:val="22"/>
                <w:szCs w:val="22"/>
              </w:rPr>
              <w:t>meiden</w:t>
            </w:r>
            <w:r w:rsidRPr="0001786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1786B">
              <w:rPr>
                <w:rFonts w:ascii="Arial" w:hAnsi="Arial" w:cs="Arial"/>
                <w:sz w:val="22"/>
                <w:szCs w:val="22"/>
              </w:rPr>
              <w:t>Die k</w:t>
            </w:r>
            <w:r w:rsidRPr="0001786B">
              <w:rPr>
                <w:rFonts w:ascii="Arial" w:hAnsi="Arial" w:cs="Arial"/>
                <w:sz w:val="22"/>
                <w:szCs w:val="22"/>
              </w:rPr>
              <w:t>rebs</w:t>
            </w:r>
            <w:r w:rsidRPr="0001786B">
              <w:rPr>
                <w:rFonts w:ascii="Arial" w:hAnsi="Arial" w:cs="Arial"/>
                <w:sz w:val="22"/>
                <w:szCs w:val="22"/>
              </w:rPr>
              <w:softHyphen/>
              <w:t>er</w:t>
            </w:r>
            <w:r w:rsidRPr="0001786B">
              <w:rPr>
                <w:rFonts w:ascii="Arial" w:hAnsi="Arial" w:cs="Arial"/>
                <w:sz w:val="22"/>
                <w:szCs w:val="22"/>
              </w:rPr>
              <w:softHyphen/>
              <w:t>zeu</w:t>
            </w:r>
            <w:r w:rsidRPr="0001786B">
              <w:rPr>
                <w:rFonts w:ascii="Arial" w:hAnsi="Arial" w:cs="Arial"/>
                <w:sz w:val="22"/>
                <w:szCs w:val="22"/>
              </w:rPr>
              <w:softHyphen/>
              <w:t>gen</w:t>
            </w:r>
            <w:r w:rsidRPr="0001786B">
              <w:rPr>
                <w:rFonts w:ascii="Arial" w:hAnsi="Arial" w:cs="Arial"/>
                <w:sz w:val="22"/>
                <w:szCs w:val="22"/>
              </w:rPr>
              <w:softHyphen/>
              <w:t>de Wir</w:t>
            </w:r>
            <w:r w:rsidRPr="0001786B">
              <w:rPr>
                <w:rFonts w:ascii="Arial" w:hAnsi="Arial" w:cs="Arial"/>
                <w:sz w:val="22"/>
                <w:szCs w:val="22"/>
              </w:rPr>
              <w:softHyphen/>
              <w:t>kung von Holzstaub w</w:t>
            </w:r>
            <w:r w:rsidRPr="0001786B">
              <w:rPr>
                <w:rFonts w:ascii="Arial" w:hAnsi="Arial" w:cs="Arial"/>
                <w:sz w:val="22"/>
                <w:szCs w:val="22"/>
              </w:rPr>
              <w:t>ird vermutet</w:t>
            </w:r>
            <w:r w:rsidRPr="0001786B">
              <w:rPr>
                <w:rFonts w:ascii="Arial" w:hAnsi="Arial" w:cs="Arial"/>
                <w:sz w:val="22"/>
                <w:szCs w:val="22"/>
              </w:rPr>
              <w:t>! Stäube können zusammen mit einer Zündquelle und Luftsauerstoff Brände und Explosionen auslösen.</w:t>
            </w:r>
          </w:p>
          <w:p w:rsidR="0001786B" w:rsidRPr="0001786B" w:rsidRDefault="0001786B" w:rsidP="0001786B">
            <w:pPr>
              <w:pStyle w:val="Kopfzeile"/>
              <w:autoSpaceDE/>
              <w:autoSpaceDN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1786B">
              <w:rPr>
                <w:rFonts w:ascii="Arial" w:hAnsi="Arial" w:cs="Arial"/>
                <w:sz w:val="22"/>
                <w:szCs w:val="22"/>
              </w:rPr>
              <w:t>Trenn</w:t>
            </w:r>
            <w:r w:rsidRPr="0001786B">
              <w:rPr>
                <w:rFonts w:ascii="Arial" w:hAnsi="Arial" w:cs="Arial"/>
                <w:sz w:val="22"/>
                <w:szCs w:val="22"/>
              </w:rPr>
              <w:softHyphen/>
              <w:t>schleifer oder Funken an elektrischen Geräten wie Motoren oder Schaltern möglich</w:t>
            </w:r>
            <w:r>
              <w:rPr>
                <w:rFonts w:ascii="Arial" w:hAnsi="Arial" w:cs="Arial"/>
                <w:sz w:val="22"/>
                <w:szCs w:val="22"/>
              </w:rPr>
              <w:t>!</w:t>
            </w:r>
          </w:p>
        </w:tc>
      </w:tr>
      <w:tr w:rsidR="003F11E7" w:rsidTr="00A85619">
        <w:trPr>
          <w:gridBefore w:val="1"/>
          <w:gridAfter w:val="1"/>
          <w:wBefore w:w="12" w:type="dxa"/>
          <w:wAfter w:w="6" w:type="dxa"/>
          <w:cantSplit/>
          <w:trHeight w:val="184"/>
          <w:jc w:val="center"/>
        </w:trPr>
        <w:tc>
          <w:tcPr>
            <w:tcW w:w="10036" w:type="dxa"/>
            <w:gridSpan w:val="8"/>
            <w:shd w:val="clear" w:color="auto" w:fill="E36C0A"/>
          </w:tcPr>
          <w:p w:rsidR="003F11E7" w:rsidRPr="00CE1D1F" w:rsidRDefault="003F11E7" w:rsidP="003F11E7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3F11E7" w:rsidTr="00FC7152">
        <w:trPr>
          <w:gridAfter w:val="2"/>
          <w:wAfter w:w="28" w:type="dxa"/>
          <w:cantSplit/>
          <w:jc w:val="center"/>
        </w:trPr>
        <w:tc>
          <w:tcPr>
            <w:tcW w:w="1418" w:type="dxa"/>
            <w:gridSpan w:val="2"/>
            <w:shd w:val="clear" w:color="auto" w:fill="FFFFFF"/>
            <w:vAlign w:val="center"/>
          </w:tcPr>
          <w:p w:rsidR="0044708F" w:rsidRPr="000D239C" w:rsidRDefault="0044708F" w:rsidP="00FC7152">
            <w:pPr>
              <w:jc w:val="center"/>
              <w:rPr>
                <w:sz w:val="8"/>
                <w:szCs w:val="8"/>
              </w:rPr>
            </w:pPr>
          </w:p>
          <w:p w:rsidR="0044708F" w:rsidRDefault="0013281D" w:rsidP="00FC7152">
            <w:pPr>
              <w:jc w:val="center"/>
              <w:rPr>
                <w:noProof/>
              </w:rPr>
            </w:pPr>
            <w:r w:rsidRPr="00D56037">
              <w:rPr>
                <w:noProof/>
              </w:rPr>
              <w:pict>
                <v:shape id="Grafik 35" o:spid="_x0000_i1051" type="#_x0000_t75" style="width:51pt;height:51pt;visibility:visible;mso-wrap-style:square">
                  <v:imagedata r:id="rId9" o:title=""/>
                </v:shape>
              </w:pict>
            </w:r>
          </w:p>
          <w:p w:rsidR="00485E89" w:rsidRPr="000D239C" w:rsidRDefault="00485E89" w:rsidP="00FC7152">
            <w:pPr>
              <w:jc w:val="center"/>
              <w:rPr>
                <w:rFonts w:ascii="Arial" w:hAnsi="Arial" w:cs="Arial"/>
                <w:noProof/>
                <w:sz w:val="8"/>
                <w:szCs w:val="8"/>
              </w:rPr>
            </w:pPr>
          </w:p>
          <w:p w:rsidR="00485E89" w:rsidRDefault="0013281D" w:rsidP="00FC7152">
            <w:pPr>
              <w:jc w:val="center"/>
              <w:rPr>
                <w:noProof/>
              </w:rPr>
            </w:pPr>
            <w:r w:rsidRPr="00D56037">
              <w:rPr>
                <w:noProof/>
              </w:rPr>
              <w:pict>
                <v:shape id="Grafik 36" o:spid="_x0000_i1053" type="#_x0000_t75" style="width:49.5pt;height:49.5pt;visibility:visible;mso-wrap-style:square">
                  <v:imagedata r:id="rId10" o:title=""/>
                </v:shape>
              </w:pict>
            </w:r>
          </w:p>
          <w:p w:rsidR="00485E89" w:rsidRPr="000D239C" w:rsidRDefault="00485E89" w:rsidP="00FC7152">
            <w:pPr>
              <w:pStyle w:val="Textkrper"/>
              <w:jc w:val="center"/>
              <w:rPr>
                <w:sz w:val="8"/>
                <w:szCs w:val="8"/>
              </w:rPr>
            </w:pPr>
          </w:p>
          <w:p w:rsidR="00FC7152" w:rsidRDefault="00FC7152" w:rsidP="00FC7152">
            <w:pPr>
              <w:pStyle w:val="Textkrper"/>
              <w:jc w:val="center"/>
              <w:rPr>
                <w:noProof/>
              </w:rPr>
            </w:pPr>
            <w:r w:rsidRPr="00D56037">
              <w:rPr>
                <w:noProof/>
              </w:rPr>
              <w:pict>
                <v:shape id="Grafik 32" o:spid="_x0000_i1055" type="#_x0000_t75" style="width:50.25pt;height:50.25pt;visibility:visible;mso-wrap-style:square">
                  <v:imagedata r:id="rId11" o:title=""/>
                </v:shape>
              </w:pict>
            </w:r>
          </w:p>
          <w:p w:rsidR="00FC7152" w:rsidRPr="00FC7152" w:rsidRDefault="00FC7152" w:rsidP="00FC7152">
            <w:pPr>
              <w:pStyle w:val="Textkrper"/>
              <w:jc w:val="center"/>
              <w:rPr>
                <w:noProof/>
                <w:sz w:val="8"/>
                <w:szCs w:val="8"/>
              </w:rPr>
            </w:pPr>
          </w:p>
          <w:p w:rsidR="0013281D" w:rsidRDefault="00FC7152" w:rsidP="00FC7152">
            <w:pPr>
              <w:pStyle w:val="Textkrper"/>
              <w:jc w:val="center"/>
            </w:pPr>
            <w:r>
              <w:rPr>
                <w:noProof/>
              </w:rPr>
            </w:r>
            <w:r>
              <w:rPr>
                <w:noProof/>
              </w:rPr>
              <w:pict w14:anchorId="79C35593">
                <v:shape id="_x0000_s1033" type="#_x0000_t75" style="width:51.4pt;height:51.4pt;mso-left-percent:-10001;mso-top-percent:-10001;mso-position-horizontal:absolute;mso-position-horizontal-relative:char;mso-position-vertical:absolute;mso-position-vertical-relative:line;mso-left-percent:-10001;mso-top-percent:-10001">
                  <v:imagedata r:id="rId12" o:title=""/>
                  <w10:wrap type="none"/>
                  <w10:anchorlock/>
                </v:shape>
              </w:pict>
            </w:r>
          </w:p>
          <w:p w:rsidR="003F11E7" w:rsidRPr="000D239C" w:rsidRDefault="003F11E7" w:rsidP="00FC7152">
            <w:pPr>
              <w:pStyle w:val="Textkrper"/>
              <w:jc w:val="center"/>
              <w:rPr>
                <w:sz w:val="8"/>
                <w:szCs w:val="8"/>
              </w:rPr>
            </w:pPr>
          </w:p>
        </w:tc>
        <w:tc>
          <w:tcPr>
            <w:tcW w:w="8470" w:type="dxa"/>
            <w:gridSpan w:val="4"/>
            <w:shd w:val="clear" w:color="auto" w:fill="FFFFFF"/>
          </w:tcPr>
          <w:p w:rsidR="000D239C" w:rsidRDefault="000D239C" w:rsidP="000D239C">
            <w:pPr>
              <w:pStyle w:val="Kopfzeile"/>
              <w:autoSpaceDE/>
              <w:autoSpaceDN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485E89" w:rsidRPr="00FC3BD4" w:rsidRDefault="0001786B" w:rsidP="00FC3BD4">
            <w:pPr>
              <w:pStyle w:val="Kopfzeile"/>
              <w:numPr>
                <w:ilvl w:val="0"/>
                <w:numId w:val="1"/>
              </w:numPr>
              <w:autoSpaceDE/>
              <w:autoSpaceDN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Nur mit Absauganlagen arbeiten; Warten bis die Absaugmotoren angelaufen sind</w:t>
            </w:r>
          </w:p>
          <w:p w:rsidR="0001786B" w:rsidRPr="0001786B" w:rsidRDefault="0001786B" w:rsidP="00FC3BD4">
            <w:pPr>
              <w:pStyle w:val="Kopfzeile"/>
              <w:numPr>
                <w:ilvl w:val="0"/>
                <w:numId w:val="1"/>
              </w:numPr>
              <w:autoSpaceDE/>
              <w:autoSpaceDN/>
              <w:spacing w:line="276" w:lineRule="auto"/>
            </w:pPr>
            <w:r w:rsidRPr="0001786B">
              <w:rPr>
                <w:rFonts w:ascii="Arial" w:hAnsi="Arial" w:cs="Arial"/>
                <w:sz w:val="22"/>
                <w:szCs w:val="22"/>
              </w:rPr>
              <w:t xml:space="preserve">Handschleifarbeitsplätze müssen ebenfalls abgesaugt werden. </w:t>
            </w:r>
            <w:r w:rsidR="0013281D">
              <w:rPr>
                <w:rFonts w:ascii="Arial" w:hAnsi="Arial" w:cs="Arial"/>
                <w:sz w:val="22"/>
                <w:szCs w:val="22"/>
              </w:rPr>
              <w:t>Bei Handmaschinen ist die Absaugung direkt an der Maschine vorzunehmen.</w:t>
            </w:r>
          </w:p>
          <w:p w:rsidR="0001786B" w:rsidRPr="0001786B" w:rsidRDefault="0001786B" w:rsidP="008A73BC">
            <w:pPr>
              <w:pStyle w:val="Kopfzeile"/>
              <w:numPr>
                <w:ilvl w:val="0"/>
                <w:numId w:val="1"/>
              </w:numPr>
              <w:autoSpaceDE/>
              <w:autoSpaceDN/>
              <w:spacing w:line="276" w:lineRule="auto"/>
            </w:pPr>
            <w:r w:rsidRPr="0001786B">
              <w:rPr>
                <w:rFonts w:ascii="Arial" w:hAnsi="Arial" w:cs="Arial"/>
                <w:sz w:val="22"/>
                <w:szCs w:val="22"/>
              </w:rPr>
              <w:t xml:space="preserve">Die optimale Einstellung der Stauberfassungselemente </w:t>
            </w:r>
            <w:r w:rsidR="0013281D">
              <w:rPr>
                <w:rFonts w:ascii="Arial" w:hAnsi="Arial" w:cs="Arial"/>
                <w:sz w:val="22"/>
                <w:szCs w:val="22"/>
              </w:rPr>
              <w:t xml:space="preserve">ist </w:t>
            </w:r>
            <w:r w:rsidRPr="0001786B">
              <w:rPr>
                <w:rFonts w:ascii="Arial" w:hAnsi="Arial" w:cs="Arial"/>
                <w:sz w:val="22"/>
                <w:szCs w:val="22"/>
              </w:rPr>
              <w:t xml:space="preserve">an der Staubentstehungsstelle vor Aufnahme der Arbeit zu kontrollieren. </w:t>
            </w:r>
          </w:p>
          <w:p w:rsidR="008A73BC" w:rsidRPr="008A73BC" w:rsidRDefault="0001786B" w:rsidP="00FC3BD4">
            <w:pPr>
              <w:pStyle w:val="Kopfzeile"/>
              <w:numPr>
                <w:ilvl w:val="0"/>
                <w:numId w:val="1"/>
              </w:numPr>
              <w:autoSpaceDE/>
              <w:autoSpaceDN/>
              <w:spacing w:line="276" w:lineRule="auto"/>
            </w:pPr>
            <w:r w:rsidRPr="0001786B">
              <w:rPr>
                <w:rFonts w:ascii="Arial" w:hAnsi="Arial" w:cs="Arial"/>
                <w:sz w:val="22"/>
                <w:szCs w:val="22"/>
              </w:rPr>
              <w:t>Arbeitsplätze und Maschinen müssen regelmäßig von Staubablagerungen und Spänen durch Absaugen gereinigt werden.</w:t>
            </w:r>
          </w:p>
          <w:p w:rsidR="008A73BC" w:rsidRPr="008A73BC" w:rsidRDefault="0001786B" w:rsidP="008A73BC">
            <w:pPr>
              <w:pStyle w:val="Kopfzeile"/>
              <w:numPr>
                <w:ilvl w:val="0"/>
                <w:numId w:val="1"/>
              </w:numPr>
              <w:autoSpaceDE/>
              <w:autoSpaceDN/>
              <w:spacing w:line="276" w:lineRule="auto"/>
            </w:pPr>
            <w:r w:rsidRPr="0001786B">
              <w:rPr>
                <w:rFonts w:ascii="Arial" w:hAnsi="Arial" w:cs="Arial"/>
                <w:sz w:val="22"/>
                <w:szCs w:val="22"/>
              </w:rPr>
              <w:t>Abblasen mit Druckluft und Kehren</w:t>
            </w:r>
            <w:r w:rsidR="008A73BC">
              <w:rPr>
                <w:rFonts w:ascii="Arial" w:hAnsi="Arial" w:cs="Arial"/>
                <w:sz w:val="22"/>
                <w:szCs w:val="22"/>
              </w:rPr>
              <w:t xml:space="preserve"> mit Besen</w:t>
            </w:r>
            <w:r w:rsidRPr="000178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73BC">
              <w:rPr>
                <w:rFonts w:ascii="Arial" w:hAnsi="Arial" w:cs="Arial"/>
                <w:sz w:val="22"/>
                <w:szCs w:val="22"/>
              </w:rPr>
              <w:t>ist</w:t>
            </w:r>
            <w:r w:rsidRPr="0001786B">
              <w:rPr>
                <w:rFonts w:ascii="Arial" w:hAnsi="Arial" w:cs="Arial"/>
                <w:sz w:val="22"/>
                <w:szCs w:val="22"/>
              </w:rPr>
              <w:t xml:space="preserve"> nicht zulässig.</w:t>
            </w:r>
            <w:r w:rsidR="0013281D">
              <w:rPr>
                <w:rFonts w:ascii="Arial" w:hAnsi="Arial" w:cs="Arial"/>
                <w:sz w:val="22"/>
                <w:szCs w:val="22"/>
              </w:rPr>
              <w:t xml:space="preserve"> Grobe Holzabschnitte mit Harke zusammenziehen. Dann die Flächen absaugen.</w:t>
            </w:r>
          </w:p>
          <w:p w:rsidR="008A73BC" w:rsidRPr="008A73BC" w:rsidRDefault="0001786B" w:rsidP="008A73BC">
            <w:pPr>
              <w:pStyle w:val="Kopfzeile"/>
              <w:numPr>
                <w:ilvl w:val="0"/>
                <w:numId w:val="1"/>
              </w:numPr>
              <w:autoSpaceDE/>
              <w:autoSpaceDN/>
              <w:spacing w:line="276" w:lineRule="auto"/>
            </w:pPr>
            <w:r w:rsidRPr="008A73BC">
              <w:rPr>
                <w:rFonts w:ascii="Arial" w:hAnsi="Arial" w:cs="Arial"/>
                <w:sz w:val="22"/>
                <w:szCs w:val="22"/>
              </w:rPr>
              <w:t>Beschäftigungsbeschränkungen beachten!</w:t>
            </w:r>
          </w:p>
          <w:p w:rsidR="008A73BC" w:rsidRPr="008A73BC" w:rsidRDefault="008A73BC" w:rsidP="008A73BC">
            <w:pPr>
              <w:pStyle w:val="Kopfzeile"/>
              <w:numPr>
                <w:ilvl w:val="0"/>
                <w:numId w:val="1"/>
              </w:numPr>
              <w:autoSpaceDE/>
              <w:autoSpaceDN/>
              <w:spacing w:line="276" w:lineRule="auto"/>
              <w:rPr>
                <w:rFonts w:ascii="Arial" w:hAnsi="Arial" w:cs="Arial"/>
              </w:rPr>
            </w:pPr>
            <w:r w:rsidRPr="008A73BC">
              <w:rPr>
                <w:rFonts w:ascii="Arial" w:hAnsi="Arial" w:cs="Arial"/>
                <w:sz w:val="22"/>
                <w:szCs w:val="22"/>
              </w:rPr>
              <w:t>Feuer</w:t>
            </w:r>
            <w:r w:rsidRPr="008A73BC">
              <w:rPr>
                <w:rFonts w:ascii="Arial" w:hAnsi="Arial" w:cs="Arial"/>
                <w:sz w:val="22"/>
                <w:szCs w:val="22"/>
              </w:rPr>
              <w:softHyphen/>
              <w:t>arbei</w:t>
            </w:r>
            <w:r w:rsidRPr="008A73BC">
              <w:rPr>
                <w:rFonts w:ascii="Arial" w:hAnsi="Arial" w:cs="Arial"/>
                <w:sz w:val="22"/>
                <w:szCs w:val="22"/>
              </w:rPr>
              <w:softHyphen/>
              <w:t>ten, Heiß</w:t>
            </w:r>
            <w:r w:rsidRPr="008A73BC">
              <w:rPr>
                <w:rFonts w:ascii="Arial" w:hAnsi="Arial" w:cs="Arial"/>
                <w:sz w:val="22"/>
                <w:szCs w:val="22"/>
              </w:rPr>
              <w:softHyphen/>
              <w:t>arbeiten, Schweißen nur mit schrift</w:t>
            </w:r>
            <w:r w:rsidRPr="008A73BC">
              <w:rPr>
                <w:rFonts w:ascii="Arial" w:hAnsi="Arial" w:cs="Arial"/>
                <w:sz w:val="22"/>
                <w:szCs w:val="22"/>
              </w:rPr>
              <w:softHyphen/>
              <w:t>licher Erlaubnis.</w:t>
            </w:r>
          </w:p>
          <w:p w:rsidR="008A73BC" w:rsidRPr="008A73BC" w:rsidRDefault="008A73BC" w:rsidP="008A73BC">
            <w:pPr>
              <w:pStyle w:val="Kopfzeile"/>
              <w:numPr>
                <w:ilvl w:val="0"/>
                <w:numId w:val="1"/>
              </w:numPr>
              <w:autoSpaceDE/>
              <w:autoSpaceDN/>
              <w:spacing w:line="276" w:lineRule="auto"/>
            </w:pPr>
            <w:r w:rsidRPr="008A73BC">
              <w:rPr>
                <w:rFonts w:ascii="Arial" w:hAnsi="Arial" w:cs="Arial"/>
                <w:sz w:val="22"/>
                <w:szCs w:val="22"/>
              </w:rPr>
              <w:t>Bei staub</w:t>
            </w:r>
            <w:r w:rsidRPr="008A73BC">
              <w:rPr>
                <w:rFonts w:ascii="Arial" w:hAnsi="Arial" w:cs="Arial"/>
                <w:sz w:val="22"/>
                <w:szCs w:val="22"/>
              </w:rPr>
              <w:softHyphen/>
              <w:t>emittierenden Arbeiten, z.B. Wartungs</w:t>
            </w:r>
            <w:r w:rsidRPr="008A73BC">
              <w:rPr>
                <w:rFonts w:ascii="Arial" w:hAnsi="Arial" w:cs="Arial"/>
                <w:sz w:val="22"/>
                <w:szCs w:val="22"/>
              </w:rPr>
              <w:softHyphen/>
              <w:t>tätigkeiten wie Filter- oder Staub</w:t>
            </w:r>
            <w:r w:rsidRPr="008A73BC">
              <w:rPr>
                <w:rFonts w:ascii="Arial" w:hAnsi="Arial" w:cs="Arial"/>
                <w:sz w:val="22"/>
                <w:szCs w:val="22"/>
              </w:rPr>
              <w:softHyphen/>
              <w:t>sammel</w:t>
            </w:r>
            <w:r w:rsidRPr="008A73BC">
              <w:rPr>
                <w:rFonts w:ascii="Arial" w:hAnsi="Arial" w:cs="Arial"/>
                <w:sz w:val="22"/>
                <w:szCs w:val="22"/>
              </w:rPr>
              <w:softHyphen/>
              <w:t>sack</w:t>
            </w:r>
            <w:r w:rsidRPr="008A73BC">
              <w:rPr>
                <w:rFonts w:ascii="Arial" w:hAnsi="Arial" w:cs="Arial"/>
                <w:sz w:val="22"/>
                <w:szCs w:val="22"/>
              </w:rPr>
              <w:softHyphen/>
              <w:t>wechsel, ist Atem</w:t>
            </w:r>
            <w:r w:rsidRPr="008A73BC">
              <w:rPr>
                <w:rFonts w:ascii="Arial" w:hAnsi="Arial" w:cs="Arial"/>
                <w:sz w:val="22"/>
                <w:szCs w:val="22"/>
              </w:rPr>
              <w:softHyphen/>
              <w:t>schutz</w:t>
            </w:r>
            <w:r w:rsidR="00FC7152">
              <w:rPr>
                <w:rFonts w:ascii="Arial" w:hAnsi="Arial" w:cs="Arial"/>
                <w:sz w:val="22"/>
                <w:szCs w:val="22"/>
              </w:rPr>
              <w:t xml:space="preserve"> (min. FFP 2)</w:t>
            </w:r>
            <w:r w:rsidRPr="008A73BC">
              <w:rPr>
                <w:rFonts w:ascii="Arial" w:hAnsi="Arial" w:cs="Arial"/>
                <w:sz w:val="22"/>
                <w:szCs w:val="22"/>
              </w:rPr>
              <w:t xml:space="preserve"> zu tragen</w:t>
            </w:r>
            <w:r w:rsidRPr="008A73BC">
              <w:rPr>
                <w:sz w:val="22"/>
                <w:szCs w:val="22"/>
              </w:rPr>
              <w:t xml:space="preserve">. </w:t>
            </w:r>
          </w:p>
          <w:p w:rsidR="008A73BC" w:rsidRPr="008A73BC" w:rsidRDefault="008A73BC" w:rsidP="008A73BC">
            <w:pPr>
              <w:pStyle w:val="Kopfzeile"/>
              <w:numPr>
                <w:ilvl w:val="0"/>
                <w:numId w:val="1"/>
              </w:numPr>
              <w:autoSpaceDE/>
              <w:autoSpaceDN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Den vorgesehenen </w:t>
            </w:r>
            <w:r w:rsidRPr="00FC3BD4">
              <w:rPr>
                <w:rFonts w:ascii="Arial" w:hAnsi="Arial" w:cs="Arial"/>
                <w:sz w:val="22"/>
                <w:szCs w:val="22"/>
              </w:rPr>
              <w:t>Hautschutzplan für diesen Arbeitsbereich befolgen</w:t>
            </w:r>
            <w:r w:rsidR="0013281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A73BC" w:rsidRPr="00942C80" w:rsidRDefault="008A73BC" w:rsidP="008A73BC">
            <w:pPr>
              <w:pStyle w:val="Kopfzeile"/>
              <w:autoSpaceDE/>
              <w:autoSpaceDN/>
              <w:spacing w:line="276" w:lineRule="auto"/>
              <w:ind w:left="360"/>
            </w:pPr>
          </w:p>
        </w:tc>
        <w:tc>
          <w:tcPr>
            <w:tcW w:w="138" w:type="dxa"/>
            <w:gridSpan w:val="2"/>
            <w:shd w:val="clear" w:color="auto" w:fill="FFFFFF"/>
          </w:tcPr>
          <w:p w:rsidR="003F11E7" w:rsidRDefault="003F11E7" w:rsidP="003F11E7">
            <w:pPr>
              <w:pStyle w:val="Textkrper"/>
            </w:pPr>
          </w:p>
        </w:tc>
      </w:tr>
      <w:tr w:rsidR="003F11E7" w:rsidTr="00A85619">
        <w:trPr>
          <w:gridBefore w:val="1"/>
          <w:gridAfter w:val="1"/>
          <w:wBefore w:w="12" w:type="dxa"/>
          <w:wAfter w:w="6" w:type="dxa"/>
          <w:cantSplit/>
          <w:trHeight w:val="20"/>
          <w:jc w:val="center"/>
        </w:trPr>
        <w:tc>
          <w:tcPr>
            <w:tcW w:w="10036" w:type="dxa"/>
            <w:gridSpan w:val="8"/>
            <w:shd w:val="clear" w:color="auto" w:fill="E36C0A"/>
          </w:tcPr>
          <w:p w:rsidR="003F11E7" w:rsidRDefault="003F11E7" w:rsidP="00F202E7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im Gefahrenfall</w:t>
            </w:r>
          </w:p>
        </w:tc>
      </w:tr>
      <w:tr w:rsidR="003F11E7" w:rsidTr="00A85619">
        <w:trPr>
          <w:gridBefore w:val="1"/>
          <w:gridAfter w:val="1"/>
          <w:wBefore w:w="12" w:type="dxa"/>
          <w:wAfter w:w="6" w:type="dxa"/>
          <w:trHeight w:val="496"/>
          <w:jc w:val="center"/>
        </w:trPr>
        <w:tc>
          <w:tcPr>
            <w:tcW w:w="1417" w:type="dxa"/>
            <w:gridSpan w:val="2"/>
          </w:tcPr>
          <w:p w:rsidR="003F11E7" w:rsidRDefault="0013281D" w:rsidP="0013281D">
            <w:pPr>
              <w:pStyle w:val="Textkrper"/>
              <w:jc w:val="center"/>
            </w:pPr>
            <w:r w:rsidRPr="00D56037">
              <w:rPr>
                <w:noProof/>
              </w:rPr>
              <w:pict>
                <v:shape id="Grafik 37" o:spid="_x0000_i1065" type="#_x0000_t75" style="width:52.5pt;height:52.5pt;visibility:visible;mso-wrap-style:square">
                  <v:imagedata r:id="rId13" o:title=""/>
                </v:shape>
              </w:pict>
            </w:r>
          </w:p>
        </w:tc>
        <w:tc>
          <w:tcPr>
            <w:tcW w:w="8481" w:type="dxa"/>
            <w:gridSpan w:val="4"/>
          </w:tcPr>
          <w:p w:rsidR="00517158" w:rsidRDefault="00F202E7" w:rsidP="00F202E7">
            <w:pPr>
              <w:pStyle w:val="Textkrper"/>
              <w:numPr>
                <w:ilvl w:val="0"/>
                <w:numId w:val="7"/>
              </w:numPr>
            </w:pPr>
            <w:r w:rsidRPr="00F202E7">
              <w:t>Auf Selbstschutz achten.</w:t>
            </w:r>
          </w:p>
          <w:p w:rsidR="0013281D" w:rsidRPr="0013281D" w:rsidRDefault="0013281D" w:rsidP="00F202E7">
            <w:pPr>
              <w:pStyle w:val="Textkrper"/>
              <w:numPr>
                <w:ilvl w:val="0"/>
                <w:numId w:val="7"/>
              </w:numPr>
            </w:pPr>
            <w:r w:rsidRPr="0013281D">
              <w:t>Glimmbrände in Staubablagerungen nicht durch scharfen Löschmittelstrahl aufwirbeln - Staubexplosionsgefahr! Bei Bränden von Silos und Filteranlagen nur mit stationärer Löschanlage löschen.</w:t>
            </w:r>
          </w:p>
        </w:tc>
        <w:tc>
          <w:tcPr>
            <w:tcW w:w="138" w:type="dxa"/>
            <w:gridSpan w:val="2"/>
          </w:tcPr>
          <w:p w:rsidR="003F11E7" w:rsidRDefault="003F11E7" w:rsidP="003F11E7">
            <w:pPr>
              <w:pStyle w:val="Textkrper"/>
            </w:pPr>
          </w:p>
        </w:tc>
      </w:tr>
      <w:tr w:rsidR="003F11E7" w:rsidTr="00A85619"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shd w:val="clear" w:color="auto" w:fill="E36C0A"/>
          </w:tcPr>
          <w:p w:rsidR="003F11E7" w:rsidRPr="00A85619" w:rsidRDefault="003F11E7" w:rsidP="003F11E7">
            <w:pPr>
              <w:pStyle w:val="berschrift5"/>
              <w:spacing w:before="40" w:after="40"/>
            </w:pPr>
            <w:r w:rsidRPr="00CE1D1F">
              <w:t>Erste Hilfe</w:t>
            </w:r>
          </w:p>
        </w:tc>
      </w:tr>
      <w:tr w:rsidR="003F11E7" w:rsidTr="00A85619">
        <w:trPr>
          <w:gridBefore w:val="1"/>
          <w:gridAfter w:val="1"/>
          <w:wBefore w:w="12" w:type="dxa"/>
          <w:wAfter w:w="6" w:type="dxa"/>
          <w:jc w:val="center"/>
        </w:trPr>
        <w:tc>
          <w:tcPr>
            <w:tcW w:w="1417" w:type="dxa"/>
            <w:gridSpan w:val="2"/>
          </w:tcPr>
          <w:p w:rsidR="00CD1E07" w:rsidRPr="0013281D" w:rsidRDefault="00CD1E07" w:rsidP="003F11E7">
            <w:pPr>
              <w:pStyle w:val="Textkrper"/>
              <w:rPr>
                <w:sz w:val="16"/>
                <w:szCs w:val="16"/>
              </w:rPr>
            </w:pPr>
            <w:r>
              <w:t xml:space="preserve">   </w:t>
            </w:r>
          </w:p>
          <w:p w:rsidR="003F11E7" w:rsidRPr="0077137A" w:rsidRDefault="003F11E7" w:rsidP="00587B17">
            <w:pPr>
              <w:pStyle w:val="Textkrper"/>
              <w:jc w:val="center"/>
            </w:pPr>
            <w:r>
              <w:object w:dxaOrig="1171" w:dyaOrig="1171">
                <v:shape id="_x0000_i1031" type="#_x0000_t75" style="width:51pt;height:51pt" o:ole="" fillcolor="window">
                  <v:imagedata r:id="rId14" o:title=""/>
                </v:shape>
                <o:OLEObject Type="Embed" ProgID="Word.Picture.8" ShapeID="_x0000_i1031" DrawAspect="Content" ObjectID="_1675228979" r:id="rId15"/>
              </w:object>
            </w:r>
          </w:p>
        </w:tc>
        <w:tc>
          <w:tcPr>
            <w:tcW w:w="8481" w:type="dxa"/>
            <w:gridSpan w:val="4"/>
          </w:tcPr>
          <w:p w:rsidR="00167818" w:rsidRDefault="00CF5408" w:rsidP="00167818">
            <w:pPr>
              <w:pStyle w:val="Textkrper"/>
              <w:numPr>
                <w:ilvl w:val="0"/>
                <w:numId w:val="7"/>
              </w:numPr>
            </w:pPr>
            <w:r>
              <w:t>Maschine abschalten und sichern</w:t>
            </w:r>
          </w:p>
          <w:p w:rsidR="00167818" w:rsidRDefault="00167818" w:rsidP="00167818">
            <w:pPr>
              <w:pStyle w:val="Textkrper"/>
              <w:numPr>
                <w:ilvl w:val="0"/>
                <w:numId w:val="7"/>
              </w:numPr>
            </w:pPr>
            <w:r>
              <w:t>Den Lehrer (Ersthelfer)</w:t>
            </w:r>
            <w:r w:rsidR="00CF5408">
              <w:t xml:space="preserve"> informieren (siehe Alarmplan)</w:t>
            </w:r>
          </w:p>
          <w:p w:rsidR="00167818" w:rsidRDefault="00167818" w:rsidP="00167818">
            <w:pPr>
              <w:pStyle w:val="Textkrper"/>
              <w:numPr>
                <w:ilvl w:val="0"/>
                <w:numId w:val="7"/>
              </w:numPr>
            </w:pPr>
            <w:r>
              <w:t xml:space="preserve">Verletzungen sofort versorgen </w:t>
            </w:r>
          </w:p>
          <w:p w:rsidR="0013281D" w:rsidRPr="0013281D" w:rsidRDefault="00167818" w:rsidP="0013281D">
            <w:pPr>
              <w:pStyle w:val="Textkrper"/>
              <w:numPr>
                <w:ilvl w:val="0"/>
                <w:numId w:val="7"/>
              </w:numPr>
              <w:rPr>
                <w:b/>
                <w:color w:val="000000"/>
                <w:sz w:val="24"/>
                <w:szCs w:val="24"/>
              </w:rPr>
            </w:pPr>
            <w:r>
              <w:t>Eintragu</w:t>
            </w:r>
            <w:r w:rsidR="00CF5408">
              <w:t>ng in das Verbandbuch vornehmen</w:t>
            </w:r>
            <w:r w:rsidR="00485E89">
              <w:t xml:space="preserve"> </w:t>
            </w:r>
            <w:r w:rsidR="0013281D">
              <w:t xml:space="preserve">        </w:t>
            </w:r>
          </w:p>
          <w:p w:rsidR="003F11E7" w:rsidRPr="00167818" w:rsidRDefault="00167818" w:rsidP="0013281D">
            <w:pPr>
              <w:pStyle w:val="Textkrper"/>
              <w:ind w:left="360"/>
              <w:rPr>
                <w:b/>
                <w:color w:val="000000"/>
                <w:sz w:val="24"/>
                <w:szCs w:val="24"/>
              </w:rPr>
            </w:pPr>
            <w:r w:rsidRPr="00240B9C">
              <w:rPr>
                <w:b/>
                <w:color w:val="FF0000"/>
                <w:sz w:val="24"/>
                <w:szCs w:val="24"/>
              </w:rPr>
              <w:t>Notruf: 112</w:t>
            </w:r>
            <w:r w:rsidRPr="00240B9C">
              <w:rPr>
                <w:b/>
                <w:sz w:val="24"/>
                <w:szCs w:val="24"/>
              </w:rPr>
              <w:tab/>
            </w:r>
            <w:r w:rsidRPr="00240B9C">
              <w:rPr>
                <w:b/>
                <w:sz w:val="24"/>
                <w:szCs w:val="24"/>
              </w:rPr>
              <w:tab/>
            </w:r>
            <w:r w:rsidRPr="00240B9C">
              <w:rPr>
                <w:b/>
                <w:sz w:val="24"/>
                <w:szCs w:val="24"/>
              </w:rPr>
              <w:tab/>
            </w:r>
            <w:r w:rsidRPr="00240B9C">
              <w:rPr>
                <w:b/>
                <w:sz w:val="24"/>
                <w:szCs w:val="24"/>
              </w:rPr>
              <w:tab/>
            </w:r>
            <w:r w:rsidRPr="00240B9C">
              <w:rPr>
                <w:b/>
                <w:sz w:val="24"/>
                <w:szCs w:val="24"/>
              </w:rPr>
              <w:tab/>
              <w:t>Krankentransport:  19222</w:t>
            </w:r>
          </w:p>
        </w:tc>
        <w:tc>
          <w:tcPr>
            <w:tcW w:w="138" w:type="dxa"/>
            <w:gridSpan w:val="2"/>
          </w:tcPr>
          <w:p w:rsidR="003F11E7" w:rsidRDefault="003F11E7" w:rsidP="003F11E7">
            <w:pPr>
              <w:pStyle w:val="Textkrper"/>
            </w:pPr>
          </w:p>
        </w:tc>
      </w:tr>
      <w:tr w:rsidR="003F11E7" w:rsidTr="00A85619"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shd w:val="clear" w:color="auto" w:fill="E36C0A"/>
          </w:tcPr>
          <w:p w:rsidR="003F11E7" w:rsidRDefault="000D239C" w:rsidP="003F11E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>
              <w:t xml:space="preserve">Instandhaltung / </w:t>
            </w:r>
            <w:r w:rsidR="00A85619">
              <w:t>Lagerung / Entsorgung</w:t>
            </w:r>
          </w:p>
        </w:tc>
      </w:tr>
      <w:tr w:rsidR="003F11E7" w:rsidTr="00A85619">
        <w:trPr>
          <w:gridAfter w:val="2"/>
          <w:wAfter w:w="28" w:type="dxa"/>
          <w:trHeight w:val="944"/>
          <w:jc w:val="center"/>
        </w:trPr>
        <w:tc>
          <w:tcPr>
            <w:tcW w:w="1418" w:type="dxa"/>
            <w:gridSpan w:val="2"/>
          </w:tcPr>
          <w:p w:rsidR="003F11E7" w:rsidRDefault="003F11E7" w:rsidP="003F11E7">
            <w:pPr>
              <w:pStyle w:val="Textkrper"/>
            </w:pPr>
          </w:p>
        </w:tc>
        <w:tc>
          <w:tcPr>
            <w:tcW w:w="8470" w:type="dxa"/>
            <w:gridSpan w:val="4"/>
          </w:tcPr>
          <w:p w:rsidR="00FC7152" w:rsidRDefault="0013281D" w:rsidP="00421513">
            <w:pPr>
              <w:pStyle w:val="Kopfzeile"/>
              <w:numPr>
                <w:ilvl w:val="0"/>
                <w:numId w:val="1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FC7152">
              <w:rPr>
                <w:rFonts w:ascii="Arial" w:hAnsi="Arial" w:cs="Arial"/>
                <w:sz w:val="22"/>
                <w:szCs w:val="22"/>
              </w:rPr>
              <w:t>Filterbeutel, -säcke oder -behälter nicht wiederverwenden, da bei ihrer Entleerung große Staubmengen freigesetzt werden. Das gilt auch für von der Herstellfirma als wiederverwendbar gekennzeichnete Filterbeutel und</w:t>
            </w:r>
            <w:r w:rsidR="00FC7152">
              <w:rPr>
                <w:rFonts w:ascii="Arial" w:hAnsi="Arial" w:cs="Arial"/>
                <w:sz w:val="22"/>
                <w:szCs w:val="22"/>
              </w:rPr>
              <w:t>- S</w:t>
            </w:r>
            <w:r w:rsidRPr="00FC7152">
              <w:rPr>
                <w:rFonts w:ascii="Arial" w:hAnsi="Arial" w:cs="Arial"/>
                <w:sz w:val="22"/>
                <w:szCs w:val="22"/>
              </w:rPr>
              <w:t>äcke. Entsorgung nur in geschlossenen Behältern oder verschlossenen Sammelsäcken.</w:t>
            </w:r>
          </w:p>
          <w:p w:rsidR="003F11E7" w:rsidRPr="00FC7152" w:rsidRDefault="0013281D" w:rsidP="00421513">
            <w:pPr>
              <w:pStyle w:val="Kopfzeile"/>
              <w:numPr>
                <w:ilvl w:val="0"/>
                <w:numId w:val="1"/>
              </w:num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FC7152">
              <w:rPr>
                <w:rFonts w:ascii="Arial" w:hAnsi="Arial" w:cs="Arial"/>
                <w:sz w:val="22"/>
                <w:szCs w:val="22"/>
              </w:rPr>
              <w:t xml:space="preserve">Bei </w:t>
            </w:r>
            <w:r w:rsidR="00FC7152">
              <w:rPr>
                <w:rFonts w:ascii="Arial" w:hAnsi="Arial" w:cs="Arial"/>
                <w:sz w:val="22"/>
                <w:szCs w:val="22"/>
              </w:rPr>
              <w:t xml:space="preserve">Arbeiten an der Absaugung und </w:t>
            </w:r>
            <w:r w:rsidRPr="00FC7152">
              <w:rPr>
                <w:rFonts w:ascii="Arial" w:hAnsi="Arial" w:cs="Arial"/>
                <w:sz w:val="22"/>
                <w:szCs w:val="22"/>
              </w:rPr>
              <w:t>Staubaustritt Atemschutz tragen</w:t>
            </w:r>
            <w:r w:rsidRPr="00FC715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FC7152" w:rsidRPr="00FC7152">
              <w:rPr>
                <w:rFonts w:ascii="Arial" w:hAnsi="Arial" w:cs="Arial"/>
                <w:b/>
                <w:sz w:val="22"/>
                <w:szCs w:val="22"/>
              </w:rPr>
              <w:t>(FFP 2)</w:t>
            </w:r>
          </w:p>
        </w:tc>
        <w:tc>
          <w:tcPr>
            <w:tcW w:w="138" w:type="dxa"/>
            <w:gridSpan w:val="2"/>
          </w:tcPr>
          <w:p w:rsidR="003F11E7" w:rsidRDefault="003F11E7" w:rsidP="003F11E7">
            <w:pPr>
              <w:pStyle w:val="Textkrper"/>
            </w:pPr>
          </w:p>
        </w:tc>
      </w:tr>
      <w:bookmarkEnd w:id="1"/>
    </w:tbl>
    <w:p w:rsidR="003F11E7" w:rsidRPr="0077137A" w:rsidRDefault="003F11E7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167818" w:rsidTr="00E96DFD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:rsidR="00167818" w:rsidRDefault="00167818" w:rsidP="00E96DFD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167818" w:rsidRPr="00D67510" w:rsidRDefault="00167818" w:rsidP="00E96DFD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:rsidR="00167818" w:rsidRPr="001A46AE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167818" w:rsidRPr="007062AB" w:rsidRDefault="00167818" w:rsidP="00E96D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:rsidR="00167818" w:rsidRDefault="00167818" w:rsidP="00E96DFD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1786B">
              <w:rPr>
                <w:rFonts w:ascii="Arial" w:hAnsi="Arial" w:cs="Arial"/>
                <w:b/>
                <w:noProof/>
                <w:sz w:val="24"/>
                <w:szCs w:val="24"/>
              </w:rPr>
              <w:t>19. Februar 2021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67818" w:rsidTr="00D417E2">
        <w:trPr>
          <w:trHeight w:val="8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:rsidR="00167818" w:rsidRDefault="00167818" w:rsidP="00E96DFD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167818" w:rsidRPr="00D67510" w:rsidRDefault="00167818" w:rsidP="00E96DFD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:rsidR="00167818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167818" w:rsidRDefault="00167818" w:rsidP="00E96DFD">
            <w:pPr>
              <w:jc w:val="right"/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:rsidR="00167818" w:rsidRPr="001657EB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97C31" w:rsidRPr="00421513" w:rsidRDefault="00C97C31" w:rsidP="00421513">
      <w:pPr>
        <w:rPr>
          <w:rFonts w:ascii="Arial" w:hAnsi="Arial" w:cs="Arial"/>
          <w:b/>
          <w:sz w:val="22"/>
          <w:u w:val="single"/>
        </w:rPr>
      </w:pPr>
    </w:p>
    <w:sectPr w:rsidR="00C97C31" w:rsidRPr="00421513" w:rsidSect="003F11E7">
      <w:footerReference w:type="default" r:id="rId16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359" w:rsidRDefault="00933359">
      <w:r>
        <w:separator/>
      </w:r>
    </w:p>
  </w:endnote>
  <w:endnote w:type="continuationSeparator" w:id="0">
    <w:p w:rsidR="00933359" w:rsidRDefault="0093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1E7" w:rsidRDefault="003F11E7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359" w:rsidRDefault="00933359">
      <w:r>
        <w:separator/>
      </w:r>
    </w:p>
  </w:footnote>
  <w:footnote w:type="continuationSeparator" w:id="0">
    <w:p w:rsidR="00933359" w:rsidRDefault="00933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4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0564E"/>
    <w:multiLevelType w:val="hybridMultilevel"/>
    <w:tmpl w:val="56345CC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951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FE49A9"/>
    <w:multiLevelType w:val="hybridMultilevel"/>
    <w:tmpl w:val="167AA84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D5A9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C467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F70AA4"/>
    <w:multiLevelType w:val="hybridMultilevel"/>
    <w:tmpl w:val="CC08E7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381726"/>
    <w:multiLevelType w:val="hybridMultilevel"/>
    <w:tmpl w:val="70EC77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750"/>
    <w:rsid w:val="0001786B"/>
    <w:rsid w:val="000B159E"/>
    <w:rsid w:val="000D239C"/>
    <w:rsid w:val="000E1C18"/>
    <w:rsid w:val="0013281D"/>
    <w:rsid w:val="001650A2"/>
    <w:rsid w:val="00167818"/>
    <w:rsid w:val="00261B25"/>
    <w:rsid w:val="002A4AC0"/>
    <w:rsid w:val="00346889"/>
    <w:rsid w:val="003A7F97"/>
    <w:rsid w:val="003F11E7"/>
    <w:rsid w:val="0040529F"/>
    <w:rsid w:val="00421513"/>
    <w:rsid w:val="0044708F"/>
    <w:rsid w:val="00452DC3"/>
    <w:rsid w:val="00485E89"/>
    <w:rsid w:val="004A3290"/>
    <w:rsid w:val="004C39EC"/>
    <w:rsid w:val="00517158"/>
    <w:rsid w:val="00564EE0"/>
    <w:rsid w:val="00581237"/>
    <w:rsid w:val="00587B17"/>
    <w:rsid w:val="005B68E8"/>
    <w:rsid w:val="007D44AF"/>
    <w:rsid w:val="008050F0"/>
    <w:rsid w:val="00845ABD"/>
    <w:rsid w:val="00875BB2"/>
    <w:rsid w:val="008A73BC"/>
    <w:rsid w:val="008E0750"/>
    <w:rsid w:val="0092046B"/>
    <w:rsid w:val="00933359"/>
    <w:rsid w:val="00A204DF"/>
    <w:rsid w:val="00A85619"/>
    <w:rsid w:val="00A86F44"/>
    <w:rsid w:val="00AE5E54"/>
    <w:rsid w:val="00B22B21"/>
    <w:rsid w:val="00BD64D8"/>
    <w:rsid w:val="00BD7F25"/>
    <w:rsid w:val="00C55989"/>
    <w:rsid w:val="00C55DF8"/>
    <w:rsid w:val="00C97C31"/>
    <w:rsid w:val="00CD1E07"/>
    <w:rsid w:val="00CF5408"/>
    <w:rsid w:val="00D417E2"/>
    <w:rsid w:val="00E06D80"/>
    <w:rsid w:val="00E87EEA"/>
    <w:rsid w:val="00E96DFD"/>
    <w:rsid w:val="00F202E7"/>
    <w:rsid w:val="00FC0FD8"/>
    <w:rsid w:val="00FC3BD4"/>
    <w:rsid w:val="00FC71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50108922"/>
  <w15:chartTrackingRefBased/>
  <w15:docId w15:val="{26F100F5-8381-4D5F-9068-26F2A050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21578"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E54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AE5E54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875BB2"/>
  </w:style>
  <w:style w:type="character" w:customStyle="1" w:styleId="WW8Num2z2">
    <w:name w:val="WW8Num2z2"/>
    <w:rsid w:val="00485E89"/>
    <w:rPr>
      <w:rFonts w:ascii="Wingdings" w:hAnsi="Wingdings"/>
    </w:rPr>
  </w:style>
  <w:style w:type="paragraph" w:customStyle="1" w:styleId="TextBlockLeft">
    <w:name w:val="TextBlockLeft"/>
    <w:rsid w:val="008A73BC"/>
    <w:pPr>
      <w:tabs>
        <w:tab w:val="left" w:pos="160"/>
      </w:tabs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kühlschmiermittel</vt:lpstr>
      <vt:lpstr>Abrichthobel</vt:lpstr>
    </vt:vector>
  </TitlesOfParts>
  <Manager/>
  <Company>AUG</Company>
  <LinksUpToDate>false</LinksUpToDate>
  <CharactersWithSpaces>2671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kühlschmiermittel</dc:title>
  <dc:subject/>
  <dc:creator>Andreas Timpe</dc:creator>
  <cp:keywords/>
  <dc:description/>
  <cp:lastModifiedBy>NLSchB-AUG</cp:lastModifiedBy>
  <cp:revision>2</cp:revision>
  <cp:lastPrinted>2016-01-20T14:45:00Z</cp:lastPrinted>
  <dcterms:created xsi:type="dcterms:W3CDTF">2021-02-19T07:37:00Z</dcterms:created>
  <dcterms:modified xsi:type="dcterms:W3CDTF">2021-02-19T07:37:00Z</dcterms:modified>
  <cp:category/>
</cp:coreProperties>
</file>