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Spec="center" w:tblpY="908"/>
        <w:tblOverlap w:val="never"/>
        <w:tblW w:w="10125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11"/>
        <w:gridCol w:w="1145"/>
        <w:gridCol w:w="4819"/>
        <w:gridCol w:w="1325"/>
        <w:gridCol w:w="1185"/>
        <w:gridCol w:w="11"/>
        <w:gridCol w:w="229"/>
      </w:tblGrid>
      <w:tr w:rsidR="00C812C1" w:rsidTr="007E38AF">
        <w:trPr>
          <w:trHeight w:val="1065"/>
        </w:trPr>
        <w:tc>
          <w:tcPr>
            <w:tcW w:w="2556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323237" w:rsidRPr="00481741" w:rsidRDefault="00323237" w:rsidP="007E38AF">
            <w:pPr>
              <w:jc w:val="center"/>
              <w:rPr>
                <w:rFonts w:ascii="Arial" w:hAnsi="Arial" w:cs="Arial"/>
                <w:sz w:val="18"/>
                <w:szCs w:val="48"/>
              </w:rPr>
            </w:pPr>
          </w:p>
          <w:p w:rsidR="00C812C1" w:rsidRPr="00481741" w:rsidRDefault="00481741" w:rsidP="007E38AF">
            <w:pPr>
              <w:jc w:val="center"/>
              <w:rPr>
                <w:rFonts w:ascii="Arial" w:hAnsi="Arial" w:cs="Arial"/>
                <w:sz w:val="18"/>
              </w:rPr>
            </w:pPr>
            <w:r w:rsidRPr="00481741"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9" w:type="dxa"/>
            <w:tcBorders>
              <w:left w:val="nil"/>
            </w:tcBorders>
          </w:tcPr>
          <w:p w:rsidR="00C812C1" w:rsidRDefault="00C812C1" w:rsidP="00C812C1">
            <w:pPr>
              <w:pStyle w:val="berschrift3"/>
              <w:spacing w:before="12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C812C1" w:rsidRDefault="00C812C1" w:rsidP="00C812C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für Arbeiten an</w:t>
            </w:r>
          </w:p>
          <w:p w:rsidR="00C812C1" w:rsidRDefault="00E70EA2" w:rsidP="00E70EA2">
            <w:pPr>
              <w:pStyle w:val="berschrift7"/>
              <w:spacing w:after="60"/>
            </w:pPr>
            <w:r>
              <w:t xml:space="preserve">Holz- </w:t>
            </w:r>
            <w:r w:rsidR="00C812C1">
              <w:t>Fräsmaschinen</w:t>
            </w:r>
            <w:r>
              <w:t xml:space="preserve"> </w:t>
            </w:r>
          </w:p>
        </w:tc>
        <w:tc>
          <w:tcPr>
            <w:tcW w:w="2750" w:type="dxa"/>
            <w:gridSpan w:val="4"/>
          </w:tcPr>
          <w:p w:rsidR="00C812C1" w:rsidRDefault="00323237" w:rsidP="00E70E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37">
              <w:rPr>
                <w:rFonts w:ascii="Arial" w:hAnsi="Arial" w:cs="Arial"/>
                <w:b/>
                <w:sz w:val="24"/>
                <w:szCs w:val="24"/>
              </w:rPr>
              <w:t>Raum:</w:t>
            </w:r>
          </w:p>
          <w:p w:rsidR="00323237" w:rsidRDefault="00323237" w:rsidP="00E70E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741" w:rsidRDefault="00481741" w:rsidP="00E70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1741" w:rsidRDefault="00481741" w:rsidP="00E70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237" w:rsidRPr="00481741" w:rsidRDefault="00481741" w:rsidP="00E70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C812C1" w:rsidTr="007E38AF">
        <w:trPr>
          <w:trHeight w:val="250"/>
        </w:trPr>
        <w:tc>
          <w:tcPr>
            <w:tcW w:w="10125" w:type="dxa"/>
            <w:gridSpan w:val="7"/>
            <w:shd w:val="clear" w:color="auto" w:fill="0000FF"/>
          </w:tcPr>
          <w:p w:rsidR="00C812C1" w:rsidRDefault="00C812C1" w:rsidP="00C812C1">
            <w:pPr>
              <w:pStyle w:val="berschrift5"/>
              <w:spacing w:before="20" w:after="20"/>
            </w:pPr>
            <w:r>
              <w:t>Gefahren für Mensch und Umwelt</w:t>
            </w:r>
          </w:p>
        </w:tc>
      </w:tr>
      <w:tr w:rsidR="00C812C1" w:rsidTr="007E38AF">
        <w:tc>
          <w:tcPr>
            <w:tcW w:w="1411" w:type="dxa"/>
          </w:tcPr>
          <w:p w:rsidR="00C812C1" w:rsidRDefault="007E38AF" w:rsidP="007E38AF">
            <w:pPr>
              <w:pStyle w:val="Textkrper"/>
            </w:pPr>
            <w:r>
              <w:rPr>
                <w:noProof/>
              </w:rPr>
              <w:pict w14:anchorId="45317B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2.5pt;margin-top:7.45pt;width:60.5pt;height:52.35pt;z-index:-251657216;mso-position-horizontal-relative:text;mso-position-vertical-relative:text" wrapcoords="-296 0 -296 21257 21600 21257 21600 0 -296 0">
                  <v:imagedata r:id="rId6" o:title=""/>
                  <w10:wrap type="tight"/>
                </v:shape>
              </w:pict>
            </w:r>
            <w:r w:rsidR="00E70EA2">
              <w:t xml:space="preserve"> </w:t>
            </w:r>
            <w:r w:rsidR="00323237">
              <w:t xml:space="preserve">  </w:t>
            </w:r>
          </w:p>
        </w:tc>
        <w:tc>
          <w:tcPr>
            <w:tcW w:w="8714" w:type="dxa"/>
            <w:gridSpan w:val="6"/>
          </w:tcPr>
          <w:p w:rsidR="00E70EA2" w:rsidRDefault="00E70EA2" w:rsidP="00395BA8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ind w:left="708" w:hanging="6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Gefahr durch schnelllaufende Maschinenteile</w:t>
            </w:r>
          </w:p>
          <w:p w:rsidR="00E70EA2" w:rsidRDefault="00E70EA2" w:rsidP="00395BA8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ind w:left="708" w:hanging="612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Gefahr von schweren Schn</w:t>
            </w:r>
            <w:r w:rsidR="004B262B">
              <w:rPr>
                <w:rFonts w:ascii="Arial" w:hAnsi="Arial" w:cs="Arial"/>
                <w:sz w:val="22"/>
              </w:rPr>
              <w:t>ittverletzungen am Fräswerkzeug</w:t>
            </w:r>
          </w:p>
          <w:p w:rsidR="00E70EA2" w:rsidRDefault="007E38AF" w:rsidP="00395BA8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ind w:left="708" w:hanging="612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Gefahr von </w:t>
            </w:r>
            <w:r w:rsidR="00E70EA2" w:rsidRPr="00E70EA2">
              <w:rPr>
                <w:rFonts w:ascii="Arial" w:hAnsi="Arial"/>
                <w:color w:val="000000"/>
                <w:sz w:val="22"/>
                <w:szCs w:val="22"/>
              </w:rPr>
              <w:t>Gehörschä</w:t>
            </w:r>
            <w:r w:rsidR="004B262B">
              <w:rPr>
                <w:rFonts w:ascii="Arial" w:hAnsi="Arial"/>
                <w:color w:val="000000"/>
                <w:sz w:val="22"/>
                <w:szCs w:val="22"/>
              </w:rPr>
              <w:t>digungen durch Lärm</w:t>
            </w:r>
            <w:r w:rsidR="00E70EA2" w:rsidRPr="00E70EA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:rsidR="00E70EA2" w:rsidRPr="00E70EA2" w:rsidRDefault="00395BA8" w:rsidP="00395BA8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ind w:left="708" w:hanging="6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Gefahr </w:t>
            </w:r>
            <w:r w:rsidR="00E70EA2" w:rsidRPr="00342ED6">
              <w:rPr>
                <w:rFonts w:ascii="Arial" w:hAnsi="Arial" w:cs="Arial"/>
                <w:color w:val="000000"/>
                <w:sz w:val="22"/>
                <w:szCs w:val="22"/>
              </w:rPr>
              <w:t>durch das zu bearbei</w:t>
            </w:r>
            <w:r w:rsidR="00E70EA2">
              <w:rPr>
                <w:rFonts w:ascii="Arial" w:hAnsi="Arial" w:cs="Arial"/>
                <w:color w:val="000000"/>
                <w:sz w:val="22"/>
                <w:szCs w:val="22"/>
              </w:rPr>
              <w:t>tende Material (z. B. Bruch, Splitter</w:t>
            </w:r>
            <w:r w:rsidR="00E70EA2" w:rsidRPr="00342ED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C812C1" w:rsidRPr="00323237" w:rsidRDefault="007E38AF" w:rsidP="00323237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after="120"/>
              <w:ind w:left="714" w:hanging="6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2"/>
              </w:rPr>
              <w:pict w14:anchorId="23021E8E">
                <v:shape id="_x0000_s1034" type="#_x0000_t75" style="position:absolute;left:0;text-align:left;margin-left:348.15pt;margin-top:-46.5pt;width:61.65pt;height:61.65pt;z-index:-251658240" wrapcoords="-288 0 -288 21312 21600 21312 21600 0 -288 0">
                  <v:imagedata r:id="rId7" o:title=""/>
                  <w10:wrap type="tight"/>
                </v:shape>
              </w:pict>
            </w:r>
            <w:r w:rsidR="00E70EA2">
              <w:rPr>
                <w:rFonts w:ascii="Arial" w:hAnsi="Arial"/>
                <w:color w:val="000000"/>
                <w:sz w:val="22"/>
                <w:szCs w:val="22"/>
              </w:rPr>
              <w:t>Gefahr durch Holzstaub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(z. B. Eichen- und Buchenholzstaub)</w:t>
            </w:r>
          </w:p>
        </w:tc>
      </w:tr>
      <w:tr w:rsidR="00C812C1" w:rsidTr="007E38AF">
        <w:trPr>
          <w:trHeight w:val="184"/>
        </w:trPr>
        <w:tc>
          <w:tcPr>
            <w:tcW w:w="10125" w:type="dxa"/>
            <w:gridSpan w:val="7"/>
            <w:shd w:val="clear" w:color="auto" w:fill="0000FF"/>
          </w:tcPr>
          <w:p w:rsidR="00C812C1" w:rsidRDefault="00C812C1" w:rsidP="00C812C1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C812C1" w:rsidTr="007E38AF">
        <w:trPr>
          <w:trHeight w:val="3664"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</w:tcPr>
          <w:p w:rsidR="00E70EA2" w:rsidRDefault="00E70EA2" w:rsidP="00E70EA2">
            <w:pPr>
              <w:pStyle w:val="Textkrper"/>
            </w:pPr>
            <w:r>
              <w:t xml:space="preserve"> </w:t>
            </w:r>
            <w:r w:rsidR="007E38AF">
              <w:rPr>
                <w:noProof/>
              </w:rPr>
            </w:r>
            <w:r w:rsidR="007E38AF">
              <w:pict w14:anchorId="69A8457B">
                <v:shape id="_x0000_s1036" type="#_x0000_t75" style="width:56.1pt;height:56.1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</w:p>
          <w:p w:rsidR="00E70EA2" w:rsidRDefault="00E70EA2" w:rsidP="00E70EA2">
            <w:pPr>
              <w:jc w:val="center"/>
              <w:rPr>
                <w:sz w:val="12"/>
              </w:rPr>
            </w:pPr>
          </w:p>
          <w:p w:rsidR="00E70EA2" w:rsidRDefault="007E38AF" w:rsidP="00E70EA2">
            <w:pPr>
              <w:jc w:val="center"/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1C270613">
                <v:shape id="_x0000_s1037" type="#_x0000_t75" style="width:57.15pt;height:57.1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wrap type="none"/>
                  <w10:anchorlock/>
                </v:shape>
              </w:pict>
            </w:r>
          </w:p>
          <w:p w:rsidR="00E70EA2" w:rsidRDefault="00E70EA2" w:rsidP="00E70EA2">
            <w:pPr>
              <w:jc w:val="center"/>
              <w:rPr>
                <w:sz w:val="12"/>
              </w:rPr>
            </w:pPr>
          </w:p>
          <w:p w:rsidR="00E70EA2" w:rsidRDefault="007E38AF" w:rsidP="00E70EA2">
            <w:pPr>
              <w:jc w:val="center"/>
            </w:pPr>
            <w:r>
              <w:rPr>
                <w:noProof/>
              </w:rPr>
            </w:r>
            <w:r>
              <w:pict w14:anchorId="18C1C497">
                <v:shape id="_x0000_s1039" type="#_x0000_t75" style="width:54.25pt;height:54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  <w:p w:rsidR="00C812C1" w:rsidRDefault="00395BA8" w:rsidP="007E38AF">
            <w:pPr>
              <w:spacing w:before="20" w:after="20"/>
            </w:pPr>
            <w:r>
              <w:t xml:space="preserve"> </w:t>
            </w:r>
            <w:r w:rsidR="007E38AF">
              <w:rPr>
                <w:noProof/>
              </w:rPr>
            </w:r>
            <w:r w:rsidR="007E38AF">
              <w:pict w14:anchorId="15D94BDF">
                <v:shape id="_x0000_s1040" type="#_x0000_t75" style="width:57.6pt;height:57.6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w10:wrap type="none"/>
                  <w10:anchorlock/>
                </v:shape>
              </w:pict>
            </w:r>
          </w:p>
        </w:tc>
        <w:tc>
          <w:tcPr>
            <w:tcW w:w="7289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C812C1" w:rsidRPr="00E70EA2" w:rsidRDefault="00395BA8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Benutzen der </w:t>
            </w:r>
            <w:r w:rsidR="009D6845">
              <w:rPr>
                <w:rFonts w:ascii="Arial" w:hAnsi="Arial" w:cs="Arial"/>
                <w:sz w:val="22"/>
              </w:rPr>
              <w:t xml:space="preserve">angegebenen </w:t>
            </w:r>
            <w:r>
              <w:rPr>
                <w:rFonts w:ascii="Arial" w:hAnsi="Arial" w:cs="Arial"/>
                <w:sz w:val="22"/>
              </w:rPr>
              <w:t>PSA</w:t>
            </w:r>
          </w:p>
          <w:p w:rsidR="00C812C1" w:rsidRPr="00E70EA2" w:rsidRDefault="007E38AF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Vor Aufnahme der Arbeit </w:t>
            </w:r>
            <w:r w:rsidR="009D6845">
              <w:rPr>
                <w:rFonts w:ascii="Arial" w:hAnsi="Arial" w:cs="Arial"/>
                <w:sz w:val="22"/>
              </w:rPr>
              <w:t xml:space="preserve">ist eine </w:t>
            </w:r>
            <w:r w:rsidR="00C812C1" w:rsidRPr="00E70EA2">
              <w:rPr>
                <w:rFonts w:ascii="Arial" w:hAnsi="Arial" w:cs="Arial"/>
                <w:sz w:val="22"/>
              </w:rPr>
              <w:t>Funktion</w:t>
            </w:r>
            <w:r w:rsidR="00395BA8">
              <w:rPr>
                <w:rFonts w:ascii="Arial" w:hAnsi="Arial" w:cs="Arial"/>
                <w:sz w:val="22"/>
              </w:rPr>
              <w:t>skontrolle</w:t>
            </w:r>
            <w:r w:rsidR="00C812C1" w:rsidRPr="00E70EA2">
              <w:rPr>
                <w:rFonts w:ascii="Arial" w:hAnsi="Arial" w:cs="Arial"/>
                <w:sz w:val="22"/>
              </w:rPr>
              <w:t xml:space="preserve"> der Sicherhe</w:t>
            </w:r>
            <w:r w:rsidR="004B262B">
              <w:rPr>
                <w:rFonts w:ascii="Arial" w:hAnsi="Arial" w:cs="Arial"/>
                <w:sz w:val="22"/>
              </w:rPr>
              <w:t xml:space="preserve">itseinrichtungen </w:t>
            </w:r>
            <w:r w:rsidR="009D6845">
              <w:rPr>
                <w:rFonts w:ascii="Arial" w:hAnsi="Arial" w:cs="Arial"/>
                <w:sz w:val="22"/>
              </w:rPr>
              <w:t>durchzuführen</w:t>
            </w:r>
            <w:r w:rsidR="00C812C1" w:rsidRPr="00E70EA2">
              <w:rPr>
                <w:rFonts w:ascii="Arial" w:hAnsi="Arial" w:cs="Arial"/>
                <w:sz w:val="22"/>
              </w:rPr>
              <w:t xml:space="preserve"> </w:t>
            </w:r>
          </w:p>
          <w:p w:rsidR="00C812C1" w:rsidRPr="00E70EA2" w:rsidRDefault="00395BA8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Nach Möglic</w:t>
            </w:r>
            <w:r w:rsidR="004B262B">
              <w:rPr>
                <w:rFonts w:ascii="Arial" w:hAnsi="Arial" w:cs="Arial"/>
                <w:sz w:val="22"/>
              </w:rPr>
              <w:t>hkeit Vorschubgerät benutzen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Auf dem Werkzeug angegebene Drehzahlbereiche</w:t>
            </w:r>
            <w:r w:rsidR="007E38AF">
              <w:rPr>
                <w:rFonts w:ascii="Arial" w:hAnsi="Arial" w:cs="Arial"/>
                <w:sz w:val="22"/>
              </w:rPr>
              <w:t xml:space="preserve"> sind</w:t>
            </w:r>
            <w:r w:rsidRPr="00E70EA2">
              <w:rPr>
                <w:rFonts w:ascii="Arial" w:hAnsi="Arial" w:cs="Arial"/>
                <w:sz w:val="22"/>
              </w:rPr>
              <w:t xml:space="preserve"> ein</w:t>
            </w:r>
            <w:r w:rsidR="007E38AF">
              <w:rPr>
                <w:rFonts w:ascii="Arial" w:hAnsi="Arial" w:cs="Arial"/>
                <w:sz w:val="22"/>
              </w:rPr>
              <w:t>zu</w:t>
            </w:r>
            <w:r w:rsidRPr="00E70EA2">
              <w:rPr>
                <w:rFonts w:ascii="Arial" w:hAnsi="Arial" w:cs="Arial"/>
                <w:sz w:val="22"/>
              </w:rPr>
              <w:t>halten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Einstellarbeiten</w:t>
            </w:r>
            <w:r w:rsidR="007E38AF">
              <w:rPr>
                <w:rFonts w:ascii="Arial" w:hAnsi="Arial" w:cs="Arial"/>
                <w:sz w:val="22"/>
              </w:rPr>
              <w:t xml:space="preserve"> bei Anschlägen</w:t>
            </w:r>
            <w:r w:rsidRPr="00E70EA2">
              <w:rPr>
                <w:rFonts w:ascii="Arial" w:hAnsi="Arial" w:cs="Arial"/>
                <w:sz w:val="22"/>
              </w:rPr>
              <w:t xml:space="preserve"> nur bei Werkzeugstillstand durchführen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Auf scharfe Werkzeuge und saubere Spanfläche achten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Fräswerkzeuge vor dem Anschlag abdecken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Fräswerkzeuge möglichst tief einspannen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Tischöffnung durch Einlegeringe dem Werkzeug anpassen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 xml:space="preserve">Nur mit wirksamer Absaugung arbeiten 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 xml:space="preserve">Späne nicht mit den Händen aus dem Gefahrenbereich entfernen </w:t>
            </w:r>
          </w:p>
          <w:p w:rsidR="00C812C1" w:rsidRPr="00E70EA2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Beim Werkstückvorschub Hände flach aufs Werkstück legen und Finger nicht spreizen</w:t>
            </w:r>
          </w:p>
          <w:p w:rsidR="00395BA8" w:rsidRDefault="00C812C1" w:rsidP="00C812C1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Bei Arbeitsunterbrechungen Maschine abschalten</w:t>
            </w:r>
          </w:p>
          <w:p w:rsidR="00C812C1" w:rsidRPr="00395BA8" w:rsidRDefault="00C812C1" w:rsidP="00395BA8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395BA8">
              <w:rPr>
                <w:rFonts w:ascii="Arial" w:hAnsi="Arial" w:cs="Arial"/>
                <w:sz w:val="22"/>
              </w:rPr>
              <w:t xml:space="preserve">Tragen </w:t>
            </w:r>
            <w:r w:rsidR="00395BA8" w:rsidRPr="00395BA8">
              <w:rPr>
                <w:rFonts w:ascii="Arial" w:hAnsi="Arial" w:cs="Arial"/>
                <w:sz w:val="22"/>
              </w:rPr>
              <w:t>von</w:t>
            </w:r>
            <w:r w:rsidRPr="00395BA8">
              <w:rPr>
                <w:rFonts w:ascii="Arial" w:hAnsi="Arial" w:cs="Arial"/>
                <w:sz w:val="22"/>
              </w:rPr>
              <w:t xml:space="preserve"> eng anliegende</w:t>
            </w:r>
            <w:r w:rsidR="00395BA8" w:rsidRPr="00395BA8">
              <w:rPr>
                <w:rFonts w:ascii="Arial" w:hAnsi="Arial" w:cs="Arial"/>
                <w:sz w:val="22"/>
              </w:rPr>
              <w:t>r</w:t>
            </w:r>
            <w:r w:rsidRPr="00395BA8">
              <w:rPr>
                <w:rFonts w:ascii="Arial" w:hAnsi="Arial" w:cs="Arial"/>
                <w:sz w:val="22"/>
              </w:rPr>
              <w:t xml:space="preserve"> Kleidung</w:t>
            </w:r>
            <w:r w:rsidR="00395BA8" w:rsidRPr="00395BA8">
              <w:rPr>
                <w:rFonts w:ascii="Arial" w:hAnsi="Arial" w:cs="Arial"/>
                <w:sz w:val="22"/>
              </w:rPr>
              <w:t xml:space="preserve"> und </w:t>
            </w:r>
            <w:r w:rsidR="00395BA8">
              <w:rPr>
                <w:rFonts w:ascii="Arial" w:hAnsi="Arial" w:cs="Arial"/>
                <w:sz w:val="22"/>
              </w:rPr>
              <w:t xml:space="preserve">ggf. </w:t>
            </w:r>
            <w:r w:rsidRPr="00395BA8">
              <w:rPr>
                <w:rFonts w:ascii="Arial" w:hAnsi="Arial" w:cs="Arial"/>
                <w:sz w:val="22"/>
              </w:rPr>
              <w:t>Haarschutz</w:t>
            </w:r>
          </w:p>
          <w:p w:rsidR="00C812C1" w:rsidRPr="009D6845" w:rsidRDefault="00C812C1" w:rsidP="009D6845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E70EA2">
              <w:rPr>
                <w:rFonts w:ascii="Arial" w:hAnsi="Arial" w:cs="Arial"/>
                <w:sz w:val="22"/>
              </w:rPr>
              <w:t>Armbanduhr</w:t>
            </w:r>
            <w:r w:rsidR="007E38AF">
              <w:rPr>
                <w:rFonts w:ascii="Arial" w:hAnsi="Arial" w:cs="Arial"/>
                <w:sz w:val="22"/>
              </w:rPr>
              <w:t>en</w:t>
            </w:r>
            <w:r w:rsidR="00395BA8">
              <w:rPr>
                <w:rFonts w:ascii="Arial" w:hAnsi="Arial" w:cs="Arial"/>
                <w:sz w:val="22"/>
              </w:rPr>
              <w:t xml:space="preserve">, </w:t>
            </w:r>
            <w:r w:rsidRPr="00E70EA2">
              <w:rPr>
                <w:rFonts w:ascii="Arial" w:hAnsi="Arial" w:cs="Arial"/>
                <w:sz w:val="22"/>
              </w:rPr>
              <w:t>Ringe, Ket</w:t>
            </w:r>
            <w:r w:rsidR="00395BA8">
              <w:rPr>
                <w:rFonts w:ascii="Arial" w:hAnsi="Arial" w:cs="Arial"/>
                <w:sz w:val="22"/>
              </w:rPr>
              <w:t>ten sind nicht</w:t>
            </w:r>
            <w:r w:rsidR="007E38AF">
              <w:rPr>
                <w:rFonts w:ascii="Arial" w:hAnsi="Arial" w:cs="Arial"/>
                <w:sz w:val="22"/>
              </w:rPr>
              <w:t xml:space="preserve"> erlaubt</w:t>
            </w:r>
            <w:bookmarkStart w:id="0" w:name="_GoBack"/>
            <w:bookmarkEnd w:id="0"/>
          </w:p>
          <w:p w:rsidR="00323237" w:rsidRPr="007E38AF" w:rsidRDefault="00323237" w:rsidP="00395BA8"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7E38AF">
              <w:rPr>
                <w:rFonts w:ascii="Arial" w:hAnsi="Arial" w:cs="Arial"/>
                <w:b/>
                <w:sz w:val="22"/>
              </w:rPr>
              <w:t>Alle Arbeiten nach TSM/M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812C1" w:rsidRDefault="00C812C1" w:rsidP="00C812C1">
            <w:pPr>
              <w:spacing w:before="20" w:after="20"/>
              <w:jc w:val="center"/>
            </w:pPr>
          </w:p>
        </w:tc>
      </w:tr>
      <w:tr w:rsidR="00C812C1" w:rsidTr="007E38AF">
        <w:trPr>
          <w:trHeight w:val="20"/>
        </w:trPr>
        <w:tc>
          <w:tcPr>
            <w:tcW w:w="10125" w:type="dxa"/>
            <w:gridSpan w:val="7"/>
            <w:shd w:val="clear" w:color="auto" w:fill="0000FF"/>
          </w:tcPr>
          <w:p w:rsidR="00C812C1" w:rsidRDefault="00C812C1" w:rsidP="00C812C1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</w:p>
        </w:tc>
      </w:tr>
      <w:tr w:rsidR="00C812C1" w:rsidTr="007E38AF">
        <w:tc>
          <w:tcPr>
            <w:tcW w:w="1411" w:type="dxa"/>
          </w:tcPr>
          <w:p w:rsidR="00C812C1" w:rsidRDefault="00C812C1" w:rsidP="00C812C1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5" w:type="dxa"/>
            <w:gridSpan w:val="5"/>
          </w:tcPr>
          <w:p w:rsidR="00395BA8" w:rsidRDefault="00395BA8" w:rsidP="00395BA8">
            <w:pPr>
              <w:pStyle w:val="Textkrper"/>
              <w:numPr>
                <w:ilvl w:val="0"/>
                <w:numId w:val="10"/>
              </w:numPr>
            </w:pPr>
            <w:r>
              <w:t xml:space="preserve">Bei Störungen oder Schäden an Maschinen oder Schutzausrüstungen </w:t>
            </w:r>
          </w:p>
          <w:p w:rsidR="00395BA8" w:rsidRDefault="00395BA8" w:rsidP="00395BA8">
            <w:pPr>
              <w:pStyle w:val="Textkrper"/>
            </w:pPr>
            <w:r>
              <w:t xml:space="preserve">      Maschine ausschalten und vor unbefugtem Wiederanschalten sichern</w:t>
            </w:r>
          </w:p>
          <w:p w:rsidR="00395BA8" w:rsidRDefault="00481741" w:rsidP="00395BA8">
            <w:pPr>
              <w:pStyle w:val="Textkrper"/>
              <w:numPr>
                <w:ilvl w:val="0"/>
                <w:numId w:val="10"/>
              </w:numPr>
            </w:pPr>
            <w:r>
              <w:t>Lehrer informieren</w:t>
            </w:r>
          </w:p>
          <w:p w:rsidR="00C812C1" w:rsidRPr="00395BA8" w:rsidRDefault="00395BA8" w:rsidP="00395BA8">
            <w:pPr>
              <w:pStyle w:val="Textkrper"/>
              <w:numPr>
                <w:ilvl w:val="0"/>
                <w:numId w:val="10"/>
              </w:numPr>
            </w:pPr>
            <w:r w:rsidRPr="00395BA8">
              <w:t>Schäden nur von Fachpersonal beseitigen lassen</w:t>
            </w:r>
          </w:p>
        </w:tc>
        <w:tc>
          <w:tcPr>
            <w:tcW w:w="229" w:type="dxa"/>
          </w:tcPr>
          <w:p w:rsidR="00C812C1" w:rsidRDefault="00C812C1" w:rsidP="00C812C1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372" w:hanging="283"/>
              <w:rPr>
                <w:rFonts w:ascii="Arial" w:hAnsi="Arial" w:cs="Arial"/>
                <w:sz w:val="22"/>
              </w:rPr>
            </w:pPr>
          </w:p>
        </w:tc>
      </w:tr>
      <w:tr w:rsidR="00C812C1" w:rsidTr="007E38AF">
        <w:tc>
          <w:tcPr>
            <w:tcW w:w="10125" w:type="dxa"/>
            <w:gridSpan w:val="7"/>
            <w:shd w:val="clear" w:color="auto" w:fill="0000FF"/>
          </w:tcPr>
          <w:p w:rsidR="00C812C1" w:rsidRDefault="00C812C1" w:rsidP="00C812C1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95BA8" w:rsidTr="007E38AF">
        <w:tc>
          <w:tcPr>
            <w:tcW w:w="1411" w:type="dxa"/>
          </w:tcPr>
          <w:p w:rsidR="00395BA8" w:rsidRDefault="00395BA8" w:rsidP="00323237">
            <w:pPr>
              <w:pStyle w:val="Textkrper"/>
            </w:pPr>
          </w:p>
          <w:p w:rsidR="00395BA8" w:rsidRPr="0077137A" w:rsidRDefault="00395BA8" w:rsidP="007E38AF">
            <w:pPr>
              <w:pStyle w:val="Textkrper"/>
            </w:pPr>
            <w:r>
              <w:t xml:space="preserve">  </w:t>
            </w:r>
            <w:r w:rsidR="007E38AF">
              <w:rPr>
                <w:noProof/>
              </w:rPr>
            </w:r>
            <w:r w:rsidR="007E38AF">
              <w:pict w14:anchorId="368352E3">
                <v:shape id="_x0000_s1041" type="#_x0000_t75" style="width:53.05pt;height:53.05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  <w10:wrap type="none"/>
                  <w10:anchorlock/>
                </v:shape>
              </w:pict>
            </w:r>
          </w:p>
        </w:tc>
        <w:tc>
          <w:tcPr>
            <w:tcW w:w="8485" w:type="dxa"/>
            <w:gridSpan w:val="5"/>
          </w:tcPr>
          <w:p w:rsidR="00395BA8" w:rsidRDefault="00395BA8" w:rsidP="00395BA8">
            <w:pPr>
              <w:pStyle w:val="Textkrper"/>
              <w:numPr>
                <w:ilvl w:val="0"/>
                <w:numId w:val="11"/>
              </w:numPr>
            </w:pPr>
            <w:r>
              <w:t>Ma</w:t>
            </w:r>
            <w:r w:rsidR="004B262B">
              <w:t>schine abschalten und sichern</w:t>
            </w:r>
          </w:p>
          <w:p w:rsidR="00395BA8" w:rsidRDefault="00395BA8" w:rsidP="00395BA8">
            <w:pPr>
              <w:pStyle w:val="Textkrper"/>
              <w:numPr>
                <w:ilvl w:val="0"/>
                <w:numId w:val="11"/>
              </w:numPr>
            </w:pPr>
            <w:r>
              <w:t>Den Lehrer (Ersthelfer</w:t>
            </w:r>
            <w:r w:rsidR="00481741">
              <w:t>) informieren (siehe Alarmplan)</w:t>
            </w:r>
            <w:r>
              <w:t xml:space="preserve"> </w:t>
            </w:r>
          </w:p>
          <w:p w:rsidR="00395BA8" w:rsidRDefault="00481741" w:rsidP="00395BA8">
            <w:pPr>
              <w:pStyle w:val="Textkrper"/>
              <w:numPr>
                <w:ilvl w:val="0"/>
                <w:numId w:val="11"/>
              </w:numPr>
            </w:pPr>
            <w:r>
              <w:t>Verletzungen sofort versorgen</w:t>
            </w:r>
          </w:p>
          <w:p w:rsidR="00395BA8" w:rsidRDefault="00395BA8" w:rsidP="00395BA8">
            <w:pPr>
              <w:pStyle w:val="Textkrper"/>
              <w:numPr>
                <w:ilvl w:val="0"/>
                <w:numId w:val="11"/>
              </w:numPr>
            </w:pPr>
            <w:r>
              <w:t>Eintragu</w:t>
            </w:r>
            <w:r w:rsidR="00481741">
              <w:t>ng in das Verbandbuch vornehmen</w:t>
            </w:r>
          </w:p>
          <w:p w:rsidR="00395BA8" w:rsidRPr="009214D0" w:rsidRDefault="00395BA8" w:rsidP="00323237">
            <w:pPr>
              <w:pStyle w:val="Textkrper"/>
              <w:rPr>
                <w:sz w:val="10"/>
                <w:szCs w:val="10"/>
              </w:rPr>
            </w:pPr>
          </w:p>
          <w:p w:rsidR="00395BA8" w:rsidRPr="00323237" w:rsidRDefault="00395BA8" w:rsidP="00323237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229" w:type="dxa"/>
          </w:tcPr>
          <w:p w:rsidR="00395BA8" w:rsidRDefault="00395BA8" w:rsidP="00C812C1">
            <w:pPr>
              <w:rPr>
                <w:rFonts w:ascii="Arial" w:hAnsi="Arial" w:cs="Arial"/>
              </w:rPr>
            </w:pPr>
          </w:p>
        </w:tc>
      </w:tr>
      <w:tr w:rsidR="00395BA8" w:rsidTr="007E38AF">
        <w:tc>
          <w:tcPr>
            <w:tcW w:w="10125" w:type="dxa"/>
            <w:gridSpan w:val="7"/>
            <w:shd w:val="clear" w:color="auto" w:fill="0000FF"/>
          </w:tcPr>
          <w:p w:rsidR="00395BA8" w:rsidRDefault="00395BA8" w:rsidP="00C812C1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95BA8" w:rsidTr="007E38AF">
        <w:tc>
          <w:tcPr>
            <w:tcW w:w="1411" w:type="dxa"/>
          </w:tcPr>
          <w:p w:rsidR="00395BA8" w:rsidRDefault="00395BA8" w:rsidP="00C812C1">
            <w:pPr>
              <w:rPr>
                <w:rFonts w:ascii="Arial" w:hAnsi="Arial" w:cs="Arial"/>
              </w:rPr>
            </w:pPr>
          </w:p>
        </w:tc>
        <w:tc>
          <w:tcPr>
            <w:tcW w:w="8474" w:type="dxa"/>
            <w:gridSpan w:val="4"/>
          </w:tcPr>
          <w:p w:rsidR="00323237" w:rsidRDefault="00323237" w:rsidP="00323237">
            <w:pPr>
              <w:pStyle w:val="Textkrper"/>
              <w:numPr>
                <w:ilvl w:val="0"/>
                <w:numId w:val="12"/>
              </w:numPr>
            </w:pPr>
            <w:r>
              <w:t>Instandsetzung nur durch beauftragte und unterwiesene Personen.</w:t>
            </w:r>
          </w:p>
          <w:p w:rsidR="00323237" w:rsidRDefault="00323237" w:rsidP="00323237">
            <w:pPr>
              <w:pStyle w:val="Textkrper"/>
              <w:numPr>
                <w:ilvl w:val="0"/>
                <w:numId w:val="12"/>
              </w:numPr>
            </w:pPr>
            <w:r>
              <w:t>Bei Rüst- Einstellungs-, Wartungs- und Pflegearbeiten Maschine vom Netz trennen bzw. sichern</w:t>
            </w:r>
          </w:p>
          <w:p w:rsidR="00323237" w:rsidRDefault="00323237" w:rsidP="00323237">
            <w:pPr>
              <w:pStyle w:val="Textkrper"/>
              <w:numPr>
                <w:ilvl w:val="0"/>
                <w:numId w:val="12"/>
              </w:numPr>
            </w:pPr>
            <w:r>
              <w:t>Maschine nach Arbeitsende reinigen</w:t>
            </w:r>
          </w:p>
          <w:p w:rsidR="00395BA8" w:rsidRPr="00323237" w:rsidRDefault="00323237" w:rsidP="00323237">
            <w:pPr>
              <w:numPr>
                <w:ilvl w:val="0"/>
                <w:numId w:val="8"/>
              </w:numP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23237">
              <w:rPr>
                <w:rFonts w:ascii="Arial" w:hAnsi="Arial" w:cs="Arial"/>
                <w:b/>
                <w:sz w:val="22"/>
                <w:szCs w:val="22"/>
              </w:rPr>
              <w:t>E-Check</w:t>
            </w:r>
            <w:r w:rsidRPr="003232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1FA">
              <w:rPr>
                <w:rFonts w:ascii="Arial" w:hAnsi="Arial" w:cs="Arial"/>
                <w:b/>
                <w:sz w:val="22"/>
                <w:szCs w:val="22"/>
              </w:rPr>
              <w:t xml:space="preserve">alle vier </w:t>
            </w:r>
            <w:r w:rsidRPr="00323237">
              <w:rPr>
                <w:rFonts w:ascii="Arial" w:hAnsi="Arial" w:cs="Arial"/>
                <w:b/>
                <w:sz w:val="22"/>
                <w:szCs w:val="22"/>
              </w:rPr>
              <w:t>Jahre</w:t>
            </w:r>
            <w:r w:rsidRPr="003232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0" w:type="dxa"/>
            <w:gridSpan w:val="2"/>
          </w:tcPr>
          <w:p w:rsidR="00395BA8" w:rsidRDefault="00395BA8" w:rsidP="00C812C1">
            <w:pPr>
              <w:rPr>
                <w:rFonts w:ascii="Arial" w:hAnsi="Arial" w:cs="Arial"/>
              </w:rPr>
            </w:pPr>
          </w:p>
        </w:tc>
      </w:tr>
    </w:tbl>
    <w:p w:rsidR="00C812C1" w:rsidRDefault="00C812C1"/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23237" w:rsidTr="00323237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323237" w:rsidRDefault="00323237" w:rsidP="00323237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23237" w:rsidRPr="00D67510" w:rsidRDefault="00323237" w:rsidP="00323237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323237" w:rsidRPr="001A46AE" w:rsidRDefault="00323237" w:rsidP="00323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481741" w:rsidRPr="007062AB" w:rsidRDefault="00481741" w:rsidP="003232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323237" w:rsidRDefault="00323237" w:rsidP="00323237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E38AF">
              <w:rPr>
                <w:rFonts w:ascii="Arial" w:hAnsi="Arial" w:cs="Arial"/>
                <w:b/>
                <w:noProof/>
                <w:sz w:val="24"/>
                <w:szCs w:val="24"/>
              </w:rPr>
              <w:t>19. November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23237" w:rsidRPr="001657EB" w:rsidTr="007E38AF">
        <w:trPr>
          <w:trHeight w:val="8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323237" w:rsidRDefault="00323237" w:rsidP="00323237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23237" w:rsidRPr="00D67510" w:rsidRDefault="00323237" w:rsidP="00323237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323237" w:rsidRDefault="00323237" w:rsidP="00323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23237" w:rsidRDefault="00323237" w:rsidP="00323237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323237" w:rsidRPr="001657EB" w:rsidRDefault="00323237" w:rsidP="00323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12C1" w:rsidRDefault="00C812C1"/>
    <w:sectPr w:rsidR="00C812C1" w:rsidSect="007E38A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4C5"/>
    <w:multiLevelType w:val="hybridMultilevel"/>
    <w:tmpl w:val="3A461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3B5F"/>
    <w:multiLevelType w:val="hybridMultilevel"/>
    <w:tmpl w:val="B96CDF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0613A0"/>
    <w:multiLevelType w:val="hybridMultilevel"/>
    <w:tmpl w:val="422CDE9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4B7D4E"/>
    <w:multiLevelType w:val="hybridMultilevel"/>
    <w:tmpl w:val="E40AE1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A471F"/>
    <w:multiLevelType w:val="hybridMultilevel"/>
    <w:tmpl w:val="477836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47D2E"/>
    <w:multiLevelType w:val="hybridMultilevel"/>
    <w:tmpl w:val="553AE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AF32B9"/>
    <w:multiLevelType w:val="hybridMultilevel"/>
    <w:tmpl w:val="55D08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1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338"/>
    <w:rsid w:val="001628F7"/>
    <w:rsid w:val="00323237"/>
    <w:rsid w:val="00395BA8"/>
    <w:rsid w:val="00481741"/>
    <w:rsid w:val="004B262B"/>
    <w:rsid w:val="007E38AF"/>
    <w:rsid w:val="009D6845"/>
    <w:rsid w:val="00A63338"/>
    <w:rsid w:val="00C27BDB"/>
    <w:rsid w:val="00C812C1"/>
    <w:rsid w:val="00E70EA2"/>
    <w:rsid w:val="00F161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0C7FE4"/>
    <w:pPr>
      <w:autoSpaceDE w:val="0"/>
      <w:autoSpaceDN w:val="0"/>
    </w:pPr>
  </w:style>
  <w:style w:type="paragraph" w:styleId="berschrift2">
    <w:name w:val="heading 2"/>
    <w:basedOn w:val="Standard"/>
    <w:next w:val="Standard"/>
    <w:qFormat/>
    <w:rsid w:val="000C7FE4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0C7FE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0C7FE4"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rsid w:val="000C7FE4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0C7FE4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7FE4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669DA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E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Fräsmaschine</vt:lpstr>
      <vt:lpstr>Fräsmaschine</vt:lpstr>
    </vt:vector>
  </TitlesOfParts>
  <Company>AUG</Company>
  <LinksUpToDate>false</LinksUpToDate>
  <CharactersWithSpaces>2220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Fräsmaschine</dc:title>
  <dc:creator>Andreas Timpe</dc:creator>
  <cp:lastModifiedBy>rcc01</cp:lastModifiedBy>
  <cp:revision>2</cp:revision>
  <cp:lastPrinted>2016-01-20T15:06:00Z</cp:lastPrinted>
  <dcterms:created xsi:type="dcterms:W3CDTF">2019-11-19T17:00:00Z</dcterms:created>
  <dcterms:modified xsi:type="dcterms:W3CDTF">2019-11-19T17:00:00Z</dcterms:modified>
</cp:coreProperties>
</file>