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236"/>
      </w:tblGrid>
      <w:tr w:rsidR="00A62DB3" w:rsidTr="00AE3638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C406E0" w:rsidP="00C406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7E3856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Bügelmaschinen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7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AE3638">
        <w:trPr>
          <w:cantSplit/>
          <w:trHeight w:val="250"/>
          <w:jc w:val="center"/>
        </w:trPr>
        <w:tc>
          <w:tcPr>
            <w:tcW w:w="10064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AE3638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ED17D5" w:rsidRPr="00ED17D5" w:rsidRDefault="00434EF1" w:rsidP="00434EF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8828A2" wp14:editId="148B92B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983615</wp:posOffset>
                  </wp:positionV>
                  <wp:extent cx="743585" cy="646430"/>
                  <wp:effectExtent l="0" t="0" r="0" b="1270"/>
                  <wp:wrapTight wrapText="bothSides">
                    <wp:wrapPolygon edited="0">
                      <wp:start x="0" y="0"/>
                      <wp:lineTo x="0" y="21006"/>
                      <wp:lineTo x="21028" y="21006"/>
                      <wp:lineTo x="21028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0999A33" wp14:editId="5FBD616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154940</wp:posOffset>
                  </wp:positionV>
                  <wp:extent cx="756285" cy="658495"/>
                  <wp:effectExtent l="0" t="0" r="5715" b="8255"/>
                  <wp:wrapTight wrapText="bothSides">
                    <wp:wrapPolygon edited="0">
                      <wp:start x="0" y="0"/>
                      <wp:lineTo x="0" y="21246"/>
                      <wp:lineTo x="21219" y="21246"/>
                      <wp:lineTo x="21219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17" w:type="dxa"/>
            <w:gridSpan w:val="5"/>
          </w:tcPr>
          <w:p w:rsidR="007E3856" w:rsidRPr="007E3856" w:rsidRDefault="007E3856" w:rsidP="007E3856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 xml:space="preserve">Es bestehen Gefährdungen durch: 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heiße Oberflächen (Bügelmulde)</w:t>
            </w:r>
          </w:p>
          <w:p w:rsidR="007E3856" w:rsidRPr="007E3856" w:rsidRDefault="00332EDD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 möglichen Einzug in aufgeheizte Bügelwalzen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die zugeführte Heizenergie (elektrischer Strom)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Stolpergefahr durch herumliegende Kabel</w:t>
            </w:r>
          </w:p>
          <w:p w:rsidR="003F0249" w:rsidRDefault="003F0249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2EDD" w:rsidRPr="003F0249" w:rsidRDefault="00332EDD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346242" w:rsidTr="00AE3638">
        <w:trPr>
          <w:cantSplit/>
          <w:trHeight w:val="184"/>
          <w:jc w:val="center"/>
        </w:trPr>
        <w:tc>
          <w:tcPr>
            <w:tcW w:w="10064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AE3638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:rsidR="0077137A" w:rsidRDefault="00ED17D5" w:rsidP="009B2130">
            <w:pPr>
              <w:spacing w:before="20" w:after="20"/>
              <w:jc w:val="right"/>
            </w:pPr>
            <w:r>
              <w:t xml:space="preserve">    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Vor erstmaliger Benutzung der Bügelmaschine ist die Gebrauchsanweisung des Herste</w:t>
            </w:r>
            <w:r>
              <w:rPr>
                <w:rFonts w:ascii="Arial" w:hAnsi="Arial" w:cs="Arial"/>
                <w:sz w:val="22"/>
                <w:szCs w:val="22"/>
              </w:rPr>
              <w:t>llers zu lesen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Beim Betrieb sind die Anga</w:t>
            </w:r>
            <w:r>
              <w:rPr>
                <w:rFonts w:ascii="Arial" w:hAnsi="Arial" w:cs="Arial"/>
                <w:sz w:val="22"/>
                <w:szCs w:val="22"/>
              </w:rPr>
              <w:t>ben des Herstellers zu beachten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Ausschließlich zum Bügeln von Textilien zu verwenden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Falls eine </w:t>
            </w:r>
            <w:r w:rsidRPr="007E3856">
              <w:rPr>
                <w:rFonts w:ascii="Arial" w:hAnsi="Arial" w:cs="Arial"/>
                <w:sz w:val="22"/>
                <w:szCs w:val="22"/>
              </w:rPr>
              <w:t>Kabelaufwicklung</w:t>
            </w:r>
            <w:r>
              <w:rPr>
                <w:rFonts w:ascii="Arial" w:hAnsi="Arial" w:cs="Arial"/>
                <w:sz w:val="22"/>
                <w:szCs w:val="22"/>
              </w:rPr>
              <w:t xml:space="preserve"> vorhanden ist,</w:t>
            </w:r>
            <w:r w:rsidRPr="007E3856">
              <w:rPr>
                <w:rFonts w:ascii="Arial" w:hAnsi="Arial" w:cs="Arial"/>
                <w:sz w:val="22"/>
                <w:szCs w:val="22"/>
              </w:rPr>
              <w:t xml:space="preserve"> ist </w:t>
            </w:r>
            <w:r w:rsidR="00332EDD">
              <w:rPr>
                <w:rFonts w:ascii="Arial" w:hAnsi="Arial" w:cs="Arial"/>
                <w:sz w:val="22"/>
                <w:szCs w:val="22"/>
              </w:rPr>
              <w:t xml:space="preserve">diese </w:t>
            </w:r>
            <w:r w:rsidRPr="007E3856">
              <w:rPr>
                <w:rFonts w:ascii="Arial" w:hAnsi="Arial" w:cs="Arial"/>
                <w:sz w:val="22"/>
                <w:szCs w:val="22"/>
              </w:rPr>
              <w:t>zu benutzen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Keine Wäschestücke über die aufgeheizte Bügelmulde legen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3856" w:rsidRPr="007E3856" w:rsidRDefault="007E3856" w:rsidP="007E385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>Nach Benutzung die Bügelm</w:t>
            </w:r>
            <w:r w:rsidR="00434EF1">
              <w:rPr>
                <w:rFonts w:ascii="Arial" w:hAnsi="Arial" w:cs="Arial"/>
                <w:sz w:val="22"/>
                <w:szCs w:val="22"/>
              </w:rPr>
              <w:t>ulde von der Bügelwalze abheben</w:t>
            </w:r>
            <w:r w:rsidRPr="007E3856">
              <w:rPr>
                <w:rFonts w:ascii="Arial" w:hAnsi="Arial" w:cs="Arial"/>
                <w:sz w:val="22"/>
                <w:szCs w:val="22"/>
              </w:rPr>
              <w:t xml:space="preserve"> (Brandgefahr)</w:t>
            </w:r>
            <w:r w:rsidR="00434EF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F0249" w:rsidRPr="007E3856" w:rsidRDefault="003F0249" w:rsidP="00332EDD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AE3638">
        <w:trPr>
          <w:cantSplit/>
          <w:trHeight w:val="20"/>
          <w:jc w:val="center"/>
        </w:trPr>
        <w:tc>
          <w:tcPr>
            <w:tcW w:w="10064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AE3638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9B213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360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</w:t>
            </w:r>
            <w:r w:rsidR="00B12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Schäden</w:t>
            </w:r>
            <w:r w:rsidR="00E8779F">
              <w:rPr>
                <w:rFonts w:ascii="Arial" w:hAnsi="Arial" w:cs="Arial"/>
                <w:sz w:val="22"/>
                <w:szCs w:val="22"/>
              </w:rPr>
              <w:t>,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114F80" w:rsidRPr="009B2130" w:rsidRDefault="00942C80" w:rsidP="00E8779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:rsidR="009B2130" w:rsidRDefault="00332EDD" w:rsidP="00332ED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der Reinigung sind die Angaben hierzu des Herstellers zu beachten </w:t>
            </w:r>
          </w:p>
          <w:p w:rsidR="00332EDD" w:rsidRPr="009B2130" w:rsidRDefault="00332EDD" w:rsidP="00332EDD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AE3638">
        <w:trPr>
          <w:cantSplit/>
          <w:jc w:val="center"/>
        </w:trPr>
        <w:tc>
          <w:tcPr>
            <w:tcW w:w="10064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AE3638">
        <w:trPr>
          <w:trHeight w:val="1814"/>
          <w:jc w:val="center"/>
        </w:trPr>
        <w:tc>
          <w:tcPr>
            <w:tcW w:w="1347" w:type="dxa"/>
            <w:gridSpan w:val="2"/>
          </w:tcPr>
          <w:p w:rsidR="00346242" w:rsidRDefault="00434EF1">
            <w:pPr>
              <w:spacing w:before="60"/>
              <w:ind w:left="538" w:hanging="425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EEF8AE9" wp14:editId="66B0CDE8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264795</wp:posOffset>
                  </wp:positionV>
                  <wp:extent cx="7315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13" y="20813"/>
                      <wp:lineTo x="20813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7137A" w:rsidRPr="0077137A" w:rsidRDefault="0077137A" w:rsidP="00434EF1">
            <w:pPr>
              <w:pStyle w:val="berschrift6"/>
              <w:jc w:val="left"/>
            </w:pPr>
          </w:p>
        </w:tc>
        <w:tc>
          <w:tcPr>
            <w:tcW w:w="8481" w:type="dxa"/>
            <w:gridSpan w:val="4"/>
          </w:tcPr>
          <w:p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Krankentransport: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236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AE3638">
        <w:trPr>
          <w:cantSplit/>
          <w:jc w:val="center"/>
        </w:trPr>
        <w:tc>
          <w:tcPr>
            <w:tcW w:w="10064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AE3638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Default="009B2130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2794B">
              <w:rPr>
                <w:rFonts w:ascii="Arial" w:hAnsi="Arial" w:cs="Arial"/>
                <w:b/>
                <w:noProof/>
                <w:sz w:val="24"/>
                <w:szCs w:val="24"/>
              </w:rPr>
              <w:t>19. November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E7" w:rsidRDefault="001F52E7">
      <w:r>
        <w:separator/>
      </w:r>
    </w:p>
  </w:endnote>
  <w:endnote w:type="continuationSeparator" w:id="0">
    <w:p w:rsidR="001F52E7" w:rsidRDefault="001F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E7" w:rsidRDefault="001F52E7">
      <w:r>
        <w:separator/>
      </w:r>
    </w:p>
  </w:footnote>
  <w:footnote w:type="continuationSeparator" w:id="0">
    <w:p w:rsidR="001F52E7" w:rsidRDefault="001F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C9C"/>
    <w:multiLevelType w:val="hybridMultilevel"/>
    <w:tmpl w:val="7818953C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0"/>
    <w:rsid w:val="000502D9"/>
    <w:rsid w:val="0006171F"/>
    <w:rsid w:val="00075571"/>
    <w:rsid w:val="000D5B31"/>
    <w:rsid w:val="000E5964"/>
    <w:rsid w:val="00101D5B"/>
    <w:rsid w:val="00114F80"/>
    <w:rsid w:val="0017229C"/>
    <w:rsid w:val="00196132"/>
    <w:rsid w:val="001C1678"/>
    <w:rsid w:val="001F52E7"/>
    <w:rsid w:val="00201F7F"/>
    <w:rsid w:val="00271A0F"/>
    <w:rsid w:val="00275876"/>
    <w:rsid w:val="00326872"/>
    <w:rsid w:val="00332EDD"/>
    <w:rsid w:val="00346242"/>
    <w:rsid w:val="003711AA"/>
    <w:rsid w:val="003F0249"/>
    <w:rsid w:val="004009EF"/>
    <w:rsid w:val="00427512"/>
    <w:rsid w:val="0042794B"/>
    <w:rsid w:val="00434EF1"/>
    <w:rsid w:val="00435734"/>
    <w:rsid w:val="004C071C"/>
    <w:rsid w:val="00517FDA"/>
    <w:rsid w:val="005222D7"/>
    <w:rsid w:val="00536390"/>
    <w:rsid w:val="005466D7"/>
    <w:rsid w:val="0077137A"/>
    <w:rsid w:val="0079520C"/>
    <w:rsid w:val="007A0632"/>
    <w:rsid w:val="007E3856"/>
    <w:rsid w:val="00827ACB"/>
    <w:rsid w:val="00861C2D"/>
    <w:rsid w:val="008C6BC3"/>
    <w:rsid w:val="008D0086"/>
    <w:rsid w:val="008E0750"/>
    <w:rsid w:val="0093566D"/>
    <w:rsid w:val="00942C80"/>
    <w:rsid w:val="009A3C1D"/>
    <w:rsid w:val="009B2130"/>
    <w:rsid w:val="009B50CD"/>
    <w:rsid w:val="00A30182"/>
    <w:rsid w:val="00A62DB3"/>
    <w:rsid w:val="00A71567"/>
    <w:rsid w:val="00A8594E"/>
    <w:rsid w:val="00AE3638"/>
    <w:rsid w:val="00B123E4"/>
    <w:rsid w:val="00B16889"/>
    <w:rsid w:val="00BE26A6"/>
    <w:rsid w:val="00C259A8"/>
    <w:rsid w:val="00C406E0"/>
    <w:rsid w:val="00E1107D"/>
    <w:rsid w:val="00E74C8B"/>
    <w:rsid w:val="00E8359F"/>
    <w:rsid w:val="00E8779F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BA_Bügelmaschinen</dc:title>
  <dc:creator>Andreas Timpe</dc:creator>
  <cp:lastModifiedBy>rcc01</cp:lastModifiedBy>
  <cp:revision>2</cp:revision>
  <cp:lastPrinted>2016-02-22T10:46:00Z</cp:lastPrinted>
  <dcterms:created xsi:type="dcterms:W3CDTF">2019-11-19T15:55:00Z</dcterms:created>
  <dcterms:modified xsi:type="dcterms:W3CDTF">2019-11-19T15:55:00Z</dcterms:modified>
</cp:coreProperties>
</file>